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30" w:rsidRPr="00191379" w:rsidRDefault="00436D30" w:rsidP="00436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436D30" w:rsidRPr="00191379" w:rsidRDefault="00436D30" w:rsidP="00436D30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436D30" w:rsidRPr="00191379" w:rsidRDefault="00436D30" w:rsidP="00436D30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2B36AA">
        <w:rPr>
          <w:rFonts w:ascii="Times New Roman" w:hAnsi="Times New Roman" w:cs="Times New Roman"/>
        </w:rPr>
        <w:t xml:space="preserve"> №</w:t>
      </w:r>
      <w:proofErr w:type="spellStart"/>
      <w:r w:rsidR="002B36AA">
        <w:rPr>
          <w:rFonts w:ascii="Times New Roman" w:hAnsi="Times New Roman" w:cs="Times New Roman"/>
        </w:rPr>
        <w:t>___от</w:t>
      </w:r>
      <w:proofErr w:type="spellEnd"/>
      <w:r w:rsidR="002B36AA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436D30" w:rsidRPr="00191379" w:rsidRDefault="00436D30" w:rsidP="00436D30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436D30" w:rsidRPr="00191379" w:rsidRDefault="00436D30" w:rsidP="00436D30">
      <w:pPr>
        <w:spacing w:after="0"/>
        <w:rPr>
          <w:rFonts w:ascii="Times New Roman" w:hAnsi="Times New Roman" w:cs="Times New Roman"/>
        </w:rPr>
      </w:pPr>
    </w:p>
    <w:p w:rsidR="00436D30" w:rsidRPr="00191379" w:rsidRDefault="00436D30" w:rsidP="00436D30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 w:rsidR="002B36AA">
        <w:rPr>
          <w:rFonts w:ascii="Times New Roman" w:hAnsi="Times New Roman" w:cs="Times New Roman"/>
        </w:rPr>
        <w:t>14</w:t>
      </w:r>
    </w:p>
    <w:p w:rsidR="00436D30" w:rsidRDefault="00436D30" w:rsidP="00436D3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</w:t>
      </w:r>
      <w:r w:rsidRPr="00FF0C0F">
        <w:rPr>
          <w:rFonts w:ascii="Times New Roman" w:hAnsi="Times New Roman" w:cs="Times New Roman"/>
          <w:b/>
          <w:bCs/>
          <w:sz w:val="23"/>
          <w:szCs w:val="23"/>
        </w:rPr>
        <w:t xml:space="preserve">абинет </w:t>
      </w:r>
      <w:r w:rsidRPr="00EB627E">
        <w:rPr>
          <w:rFonts w:ascii="Times New Roman" w:hAnsi="Times New Roman" w:cs="Times New Roman"/>
          <w:b/>
          <w:bCs/>
          <w:sz w:val="23"/>
          <w:szCs w:val="23"/>
        </w:rPr>
        <w:t>психологической разгрузки</w:t>
      </w:r>
    </w:p>
    <w:p w:rsidR="00436D30" w:rsidRDefault="00436D30" w:rsidP="00436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436D30" w:rsidRPr="00191379" w:rsidRDefault="00436D30" w:rsidP="00436D30">
      <w:pPr>
        <w:spacing w:after="0"/>
        <w:jc w:val="center"/>
        <w:rPr>
          <w:rFonts w:ascii="Times New Roman" w:hAnsi="Times New Roman" w:cs="Times New Roman"/>
        </w:rPr>
      </w:pPr>
    </w:p>
    <w:p w:rsidR="00436D30" w:rsidRPr="00191379" w:rsidRDefault="00436D30" w:rsidP="00436D30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>
        <w:rPr>
          <w:rFonts w:ascii="Times New Roman" w:hAnsi="Times New Roman" w:cs="Times New Roman"/>
          <w:u w:val="single"/>
        </w:rPr>
        <w:t>Зубова Ирина Владимировна</w:t>
      </w:r>
    </w:p>
    <w:p w:rsidR="00436D30" w:rsidRPr="00A03CDB" w:rsidRDefault="00436D30" w:rsidP="00436D30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436D30" w:rsidRPr="004A577F" w:rsidRDefault="00436D30" w:rsidP="00436D3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="002B36AA">
        <w:rPr>
          <w:sz w:val="20"/>
          <w:szCs w:val="20"/>
          <w:u w:val="single"/>
        </w:rPr>
        <w:t>33,3</w:t>
      </w:r>
      <w:r>
        <w:rPr>
          <w:sz w:val="20"/>
          <w:szCs w:val="20"/>
          <w:u w:val="single"/>
        </w:rPr>
        <w:t xml:space="preserve"> </w:t>
      </w:r>
      <w:r w:rsidRPr="00C55342">
        <w:rPr>
          <w:bCs/>
          <w:color w:val="333333"/>
          <w:sz w:val="20"/>
          <w:szCs w:val="20"/>
        </w:rPr>
        <w:t>м</w:t>
      </w:r>
      <w:r w:rsidRPr="00C55342">
        <w:rPr>
          <w:bCs/>
          <w:color w:val="333333"/>
          <w:sz w:val="20"/>
          <w:szCs w:val="20"/>
          <w:vertAlign w:val="superscript"/>
        </w:rPr>
        <w:t>2</w:t>
      </w:r>
    </w:p>
    <w:p w:rsidR="00436D30" w:rsidRPr="004A577F" w:rsidRDefault="00436D30" w:rsidP="00436D30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436D30" w:rsidRPr="004A577F" w:rsidRDefault="00436D30" w:rsidP="00436D3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436D30" w:rsidRPr="004A577F" w:rsidRDefault="00436D30" w:rsidP="00436D3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436D30" w:rsidRPr="004A577F" w:rsidRDefault="00436D30" w:rsidP="00436D3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436D30" w:rsidRPr="004A577F" w:rsidRDefault="00436D30" w:rsidP="00436D3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436D30" w:rsidRDefault="00436D30" w:rsidP="00436D30">
      <w:pPr>
        <w:pStyle w:val="a3"/>
        <w:ind w:left="0"/>
        <w:jc w:val="both"/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436D30" w:rsidRDefault="00436D30" w:rsidP="00436D30">
      <w:pPr>
        <w:pStyle w:val="a3"/>
        <w:ind w:left="0"/>
        <w:jc w:val="both"/>
        <w:rPr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371"/>
        <w:gridCol w:w="1984"/>
      </w:tblGrid>
      <w:tr w:rsidR="00436D30" w:rsidRPr="00EB627E" w:rsidTr="006D7FCD">
        <w:trPr>
          <w:trHeight w:val="204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436D30" w:rsidRPr="00EB627E" w:rsidTr="006D7FCD">
        <w:trPr>
          <w:trHeight w:val="88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355" w:type="dxa"/>
            <w:gridSpan w:val="2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Напольное покрытие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36D30" w:rsidRPr="00EB627E" w:rsidTr="006D7FCD">
        <w:trPr>
          <w:trHeight w:val="88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355" w:type="dxa"/>
            <w:gridSpan w:val="2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Мультимедиа - проектор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Настенный </w:t>
            </w:r>
            <w:proofErr w:type="spellStart"/>
            <w:r w:rsidRPr="00EB627E">
              <w:rPr>
                <w:rFonts w:ascii="Times New Roman" w:hAnsi="Times New Roman"/>
                <w:sz w:val="20"/>
                <w:szCs w:val="20"/>
              </w:rPr>
              <w:t>фиброоптический</w:t>
            </w:r>
            <w:proofErr w:type="spellEnd"/>
            <w:r w:rsidRPr="00EB627E">
              <w:rPr>
                <w:rFonts w:ascii="Times New Roman" w:hAnsi="Times New Roman"/>
                <w:sz w:val="20"/>
                <w:szCs w:val="20"/>
              </w:rPr>
              <w:t xml:space="preserve"> ковёр звёздного неба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Комплект для оформления улов сенсорной комнаты «Трио»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Проектор звёздного неба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Настольный светильник с пучком оптико-волоконных нитей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90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27E">
              <w:rPr>
                <w:rFonts w:ascii="Times New Roman" w:hAnsi="Times New Roman"/>
                <w:sz w:val="20"/>
                <w:szCs w:val="20"/>
              </w:rPr>
              <w:t>Веб-камера</w:t>
            </w:r>
            <w:proofErr w:type="spellEnd"/>
            <w:r w:rsidRPr="00EB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36D30" w:rsidRPr="00EB627E" w:rsidTr="006D7FCD">
        <w:trPr>
          <w:trHeight w:val="88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355" w:type="dxa"/>
            <w:gridSpan w:val="2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Комната психологической разгрузки </w:t>
            </w:r>
          </w:p>
        </w:tc>
      </w:tr>
      <w:tr w:rsidR="00436D30" w:rsidRPr="00EB627E" w:rsidTr="006D7FCD">
        <w:trPr>
          <w:trHeight w:val="205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Ролики по профилактике ПАВ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36D30" w:rsidRPr="00EB627E" w:rsidTr="006D7FCD">
        <w:trPr>
          <w:trHeight w:val="205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>Презентации</w:t>
            </w:r>
            <w:proofErr w:type="gramStart"/>
            <w:r w:rsidRPr="00EB62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B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36D30" w:rsidRPr="00EB627E" w:rsidTr="006D7FCD">
        <w:trPr>
          <w:trHeight w:val="1125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Музыкальные средства (диски):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блаженство;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-путь радости;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-музыка чувств;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-энергия;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-от печали к радости;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-голос ангела;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-надежда;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-страсть;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-счастье.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36D30" w:rsidRPr="00EB627E" w:rsidTr="006D7FCD">
        <w:trPr>
          <w:trHeight w:val="418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инструментарий: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-экспресс-профориентация «Ориентир»;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-методика диагностики дифференциаций эмоциональной сферы ребёнка «Домики»;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-методика рисуночных метафор «Жизненный путь»;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-методика </w:t>
            </w:r>
            <w:proofErr w:type="spellStart"/>
            <w:r w:rsidRPr="00EB627E">
              <w:rPr>
                <w:rFonts w:ascii="Times New Roman" w:hAnsi="Times New Roman"/>
                <w:sz w:val="20"/>
                <w:szCs w:val="20"/>
              </w:rPr>
              <w:t>цветодиагностики</w:t>
            </w:r>
            <w:proofErr w:type="spellEnd"/>
            <w:r w:rsidRPr="00EB627E">
              <w:rPr>
                <w:rFonts w:ascii="Times New Roman" w:hAnsi="Times New Roman"/>
                <w:sz w:val="20"/>
                <w:szCs w:val="20"/>
              </w:rPr>
              <w:t xml:space="preserve"> и психотерапии произведениями искусства;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-тест «Песочная магия»;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-тест детской апперцепции;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-тест Розенцвейга.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Демонстрационный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36D30" w:rsidRPr="00EB627E" w:rsidTr="006D7FCD">
        <w:trPr>
          <w:trHeight w:val="1124"/>
        </w:trPr>
        <w:tc>
          <w:tcPr>
            <w:tcW w:w="640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7371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>Тренажёры</w:t>
            </w:r>
            <w:proofErr w:type="gramStart"/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EB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сухой интерактивный бассейн;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ультразвуковой распылитель эфирных масел «Уфа»;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 ионизатор воздуха;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-тактильная дорожка;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-сенсорное кресло с гранулами (2шт);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-пуфик-куб (2шт);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-зеркальная панель для логопедических занятий;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-световой стол для рисования;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-настенное интерактивное панно с нитями и ультрафиолетовой подсветкой. </w:t>
            </w:r>
          </w:p>
        </w:tc>
        <w:tc>
          <w:tcPr>
            <w:tcW w:w="1984" w:type="dxa"/>
          </w:tcPr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36D30" w:rsidRPr="00EB627E" w:rsidRDefault="00436D30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B627E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</w:tbl>
    <w:p w:rsidR="00436D30" w:rsidRPr="00EB627E" w:rsidRDefault="00436D30" w:rsidP="00436D30">
      <w:pPr>
        <w:pStyle w:val="Default"/>
        <w:rPr>
          <w:rFonts w:ascii="Times New Roman" w:hAnsi="Times New Roman"/>
          <w:sz w:val="20"/>
          <w:szCs w:val="20"/>
        </w:rPr>
      </w:pPr>
    </w:p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6D30"/>
    <w:rsid w:val="00156796"/>
    <w:rsid w:val="002B36AA"/>
    <w:rsid w:val="00436D30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6D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36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2020-03-09T08:24:00Z</dcterms:created>
  <dcterms:modified xsi:type="dcterms:W3CDTF">2021-04-13T06:40:00Z</dcterms:modified>
</cp:coreProperties>
</file>