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0D4C4" w14:textId="77777777" w:rsidR="00000000" w:rsidRDefault="00096AB8">
      <w:r>
        <w:t>Рассмотрено на заседании МО                                                      Утверждаю:</w:t>
      </w:r>
    </w:p>
    <w:p w14:paraId="558F29B6" w14:textId="77777777" w:rsidR="00000000" w:rsidRDefault="00096AB8">
      <w:r>
        <w:t>«Преподавание в начальных классах»</w:t>
      </w:r>
      <w:r>
        <w:tab/>
      </w:r>
      <w:r>
        <w:tab/>
      </w:r>
      <w:r>
        <w:tab/>
      </w:r>
      <w:r>
        <w:tab/>
        <w:t>заместитель   директора</w:t>
      </w:r>
    </w:p>
    <w:p w14:paraId="70400208" w14:textId="77777777" w:rsidR="00000000" w:rsidRDefault="00096AB8">
      <w:r>
        <w:t xml:space="preserve">«Коррекционная педагогика в начальном образовании»           по учебной работе                        </w:t>
      </w:r>
      <w:r>
        <w:t xml:space="preserve">                                                               </w:t>
      </w:r>
    </w:p>
    <w:p w14:paraId="629AE1B8" w14:textId="77777777" w:rsidR="00000000" w:rsidRDefault="00096AB8">
      <w:r>
        <w:t>Протокол №___от «____»____________2021 г.                            ___________________</w:t>
      </w:r>
    </w:p>
    <w:p w14:paraId="6AD23093" w14:textId="77777777" w:rsidR="00000000" w:rsidRDefault="00096AB8">
      <w:r>
        <w:t>Председатель МО ______________                                                  Г.Н. Кузменкина</w:t>
      </w:r>
    </w:p>
    <w:p w14:paraId="1C9E645A" w14:textId="77777777" w:rsidR="00000000" w:rsidRDefault="00096AB8"/>
    <w:p w14:paraId="037C885F" w14:textId="77777777" w:rsidR="00000000" w:rsidRDefault="00096AB8"/>
    <w:p w14:paraId="5B88566A" w14:textId="77777777" w:rsidR="00000000" w:rsidRDefault="00096AB8">
      <w:pPr>
        <w:pBdr>
          <w:top w:val="none" w:sz="0" w:space="0" w:color="000000"/>
          <w:left w:val="none" w:sz="0" w:space="0" w:color="000000"/>
          <w:bottom w:val="single" w:sz="12" w:space="2" w:color="000000"/>
          <w:right w:val="none" w:sz="0" w:space="0" w:color="000000"/>
        </w:pBdr>
        <w:jc w:val="center"/>
        <w:rPr>
          <w:sz w:val="28"/>
          <w:szCs w:val="28"/>
        </w:rPr>
      </w:pPr>
    </w:p>
    <w:p w14:paraId="1867F94D" w14:textId="77777777" w:rsidR="00000000" w:rsidRDefault="00096AB8">
      <w:pPr>
        <w:pBdr>
          <w:top w:val="none" w:sz="0" w:space="0" w:color="000000"/>
          <w:left w:val="none" w:sz="0" w:space="0" w:color="000000"/>
          <w:bottom w:val="single" w:sz="12" w:space="2" w:color="000000"/>
          <w:right w:val="none" w:sz="0" w:space="0" w:color="000000"/>
        </w:pBdr>
        <w:jc w:val="center"/>
        <w:rPr>
          <w:sz w:val="28"/>
          <w:szCs w:val="28"/>
        </w:rPr>
      </w:pPr>
    </w:p>
    <w:p w14:paraId="67D3BBD0" w14:textId="77777777" w:rsidR="00000000" w:rsidRDefault="00096AB8">
      <w:pPr>
        <w:pBdr>
          <w:top w:val="none" w:sz="0" w:space="0" w:color="000000"/>
          <w:left w:val="none" w:sz="0" w:space="0" w:color="000000"/>
          <w:bottom w:val="single" w:sz="12" w:space="2" w:color="000000"/>
          <w:right w:val="none" w:sz="0" w:space="0" w:color="000000"/>
        </w:pBdr>
        <w:jc w:val="center"/>
        <w:rPr>
          <w:sz w:val="28"/>
          <w:szCs w:val="28"/>
        </w:rPr>
      </w:pPr>
    </w:p>
    <w:p w14:paraId="40D90749" w14:textId="77777777" w:rsidR="00000000" w:rsidRDefault="00096AB8">
      <w:pPr>
        <w:pBdr>
          <w:top w:val="none" w:sz="0" w:space="0" w:color="000000"/>
          <w:left w:val="none" w:sz="0" w:space="0" w:color="000000"/>
          <w:bottom w:val="single" w:sz="12" w:space="2" w:color="000000"/>
          <w:right w:val="none" w:sz="0" w:space="0" w:color="000000"/>
        </w:pBdr>
        <w:jc w:val="center"/>
      </w:pPr>
      <w:r>
        <w:rPr>
          <w:sz w:val="28"/>
          <w:szCs w:val="28"/>
        </w:rPr>
        <w:t>ПА</w:t>
      </w:r>
      <w:r>
        <w:rPr>
          <w:sz w:val="28"/>
          <w:szCs w:val="28"/>
        </w:rPr>
        <w:t>СПОРТ КАБИНЕТА № 34</w:t>
      </w:r>
    </w:p>
    <w:p w14:paraId="60F9447F" w14:textId="77777777" w:rsidR="00000000" w:rsidRDefault="00096AB8">
      <w:pPr>
        <w:pBdr>
          <w:top w:val="none" w:sz="0" w:space="0" w:color="000000"/>
          <w:left w:val="none" w:sz="0" w:space="0" w:color="000000"/>
          <w:bottom w:val="single" w:sz="12" w:space="2" w:color="000000"/>
          <w:right w:val="none" w:sz="0" w:space="0" w:color="000000"/>
        </w:pBdr>
        <w:jc w:val="center"/>
        <w:rPr>
          <w:sz w:val="28"/>
          <w:szCs w:val="28"/>
        </w:rPr>
      </w:pPr>
    </w:p>
    <w:p w14:paraId="55C5B931" w14:textId="77777777" w:rsidR="00000000" w:rsidRDefault="00096AB8">
      <w:pPr>
        <w:pBdr>
          <w:top w:val="none" w:sz="0" w:space="0" w:color="000000"/>
          <w:left w:val="none" w:sz="0" w:space="0" w:color="000000"/>
          <w:bottom w:val="single" w:sz="12" w:space="2" w:color="000000"/>
          <w:right w:val="none" w:sz="0" w:space="0" w:color="000000"/>
        </w:pBdr>
        <w:jc w:val="center"/>
      </w:pPr>
      <w:r>
        <w:t xml:space="preserve"> </w:t>
      </w:r>
      <w:r>
        <w:t>математики  с методикой преподавания, шахмат.</w:t>
      </w:r>
    </w:p>
    <w:p w14:paraId="1D5E6CB6" w14:textId="77777777" w:rsidR="00000000" w:rsidRDefault="00096AB8">
      <w:pPr>
        <w:jc w:val="center"/>
      </w:pPr>
      <w:r>
        <w:t>(наименование кабинета в соответствии с приказом)</w:t>
      </w:r>
    </w:p>
    <w:p w14:paraId="4A7D48C6" w14:textId="77777777" w:rsidR="00000000" w:rsidRDefault="00096AB8">
      <w:pPr>
        <w:jc w:val="center"/>
      </w:pPr>
    </w:p>
    <w:p w14:paraId="435DB8C9" w14:textId="77777777" w:rsidR="00000000" w:rsidRDefault="00096AB8">
      <w:pPr>
        <w:jc w:val="both"/>
      </w:pPr>
      <w:r>
        <w:rPr>
          <w:sz w:val="28"/>
          <w:szCs w:val="28"/>
        </w:rPr>
        <w:t xml:space="preserve">ФИО заведующего кабинетом  </w:t>
      </w:r>
      <w:r>
        <w:rPr>
          <w:sz w:val="28"/>
          <w:szCs w:val="28"/>
          <w:u w:val="single"/>
        </w:rPr>
        <w:t>Берг Марина Витальевна</w:t>
      </w:r>
    </w:p>
    <w:p w14:paraId="7D86BD39" w14:textId="77777777" w:rsidR="00000000" w:rsidRDefault="00096AB8">
      <w:pPr>
        <w:pStyle w:val="a8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Характеристика кабинета</w:t>
      </w:r>
    </w:p>
    <w:p w14:paraId="35163B7A" w14:textId="77777777" w:rsidR="00000000" w:rsidRDefault="00096AB8">
      <w:pPr>
        <w:pStyle w:val="a8"/>
        <w:jc w:val="both"/>
      </w:pPr>
      <w:r>
        <w:rPr>
          <w:rFonts w:ascii="Times New Roman" w:hAnsi="Times New Roman" w:cs="Times New Roman"/>
          <w:sz w:val="28"/>
          <w:szCs w:val="28"/>
        </w:rPr>
        <w:t>Площадь -  53,4</w:t>
      </w:r>
      <w:r>
        <w:rPr>
          <w:rFonts w:ascii="Times New Roman" w:hAnsi="Times New Roman" w:cs="Times New Roman"/>
          <w:sz w:val="28"/>
          <w:szCs w:val="28"/>
          <w:u w:val="single"/>
        </w:rPr>
        <w:t>м</w:t>
      </w:r>
    </w:p>
    <w:p w14:paraId="30F49641" w14:textId="77777777" w:rsidR="00000000" w:rsidRDefault="00096AB8">
      <w:pPr>
        <w:pStyle w:val="a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Освещение - </w:t>
      </w:r>
      <w:r>
        <w:rPr>
          <w:rFonts w:ascii="Times New Roman" w:hAnsi="Times New Roman" w:cs="Times New Roman"/>
          <w:sz w:val="28"/>
          <w:szCs w:val="28"/>
          <w:u w:val="single"/>
        </w:rPr>
        <w:t>естественное , лампы люминисцентны</w:t>
      </w:r>
      <w:r>
        <w:rPr>
          <w:rFonts w:ascii="Times New Roman" w:hAnsi="Times New Roman" w:cs="Times New Roman"/>
          <w:sz w:val="28"/>
          <w:szCs w:val="28"/>
          <w:u w:val="single"/>
        </w:rPr>
        <w:t>е – 13 штук</w:t>
      </w:r>
    </w:p>
    <w:p w14:paraId="32351AC6" w14:textId="77777777" w:rsidR="00000000" w:rsidRDefault="00096AB8">
      <w:pPr>
        <w:pStyle w:val="a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Вентиляция -  </w:t>
      </w:r>
      <w:r>
        <w:rPr>
          <w:rFonts w:ascii="Times New Roman" w:hAnsi="Times New Roman" w:cs="Times New Roman"/>
          <w:sz w:val="28"/>
          <w:szCs w:val="28"/>
          <w:u w:val="single"/>
        </w:rPr>
        <w:t>естественная</w:t>
      </w:r>
    </w:p>
    <w:p w14:paraId="3A50EBA2" w14:textId="77777777" w:rsidR="00000000" w:rsidRDefault="00096AB8">
      <w:pPr>
        <w:pStyle w:val="a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Сигнализация - </w:t>
      </w:r>
      <w:r>
        <w:rPr>
          <w:rFonts w:ascii="Times New Roman" w:hAnsi="Times New Roman" w:cs="Times New Roman"/>
          <w:sz w:val="28"/>
          <w:szCs w:val="28"/>
          <w:u w:val="single"/>
        </w:rPr>
        <w:t>пожарно- охранная</w:t>
      </w:r>
    </w:p>
    <w:p w14:paraId="4D6C6730" w14:textId="77777777" w:rsidR="00000000" w:rsidRDefault="00096AB8">
      <w:pPr>
        <w:pStyle w:val="a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Средства оказания первой медицинской помощи - </w:t>
      </w:r>
      <w:r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p w14:paraId="52BF8543" w14:textId="77777777" w:rsidR="00000000" w:rsidRDefault="00096AB8">
      <w:pPr>
        <w:pStyle w:val="a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Инструкция по охране труда и ТБ - </w:t>
      </w:r>
      <w:r>
        <w:rPr>
          <w:rFonts w:ascii="Times New Roman" w:hAnsi="Times New Roman" w:cs="Times New Roman"/>
          <w:sz w:val="28"/>
          <w:szCs w:val="28"/>
          <w:u w:val="single"/>
        </w:rPr>
        <w:t>имеется</w:t>
      </w:r>
    </w:p>
    <w:p w14:paraId="1868399A" w14:textId="77777777" w:rsidR="00000000" w:rsidRDefault="00096AB8">
      <w:pPr>
        <w:pStyle w:val="a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Указатель порядка эвакуации из кабинета - </w:t>
      </w:r>
      <w:r>
        <w:rPr>
          <w:rFonts w:ascii="Times New Roman" w:hAnsi="Times New Roman" w:cs="Times New Roman"/>
          <w:sz w:val="28"/>
          <w:szCs w:val="28"/>
          <w:u w:val="single"/>
        </w:rPr>
        <w:t>имеется</w:t>
      </w:r>
    </w:p>
    <w:p w14:paraId="71768FC0" w14:textId="77777777" w:rsidR="00000000" w:rsidRDefault="00096AB8">
      <w:pPr>
        <w:pStyle w:val="a8"/>
        <w:tabs>
          <w:tab w:val="left" w:pos="0"/>
        </w:tabs>
        <w:ind w:left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2. Материально-техническое и учебно-методи</w:t>
      </w:r>
      <w:r>
        <w:rPr>
          <w:rFonts w:ascii="Times New Roman" w:hAnsi="Times New Roman" w:cs="Times New Roman"/>
          <w:b/>
          <w:sz w:val="28"/>
          <w:szCs w:val="28"/>
        </w:rPr>
        <w:t>ческое обеспечение кабинета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578"/>
        <w:gridCol w:w="7082"/>
        <w:gridCol w:w="2305"/>
      </w:tblGrid>
      <w:tr w:rsidR="00000000" w14:paraId="7FBB4403" w14:textId="77777777"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75AB8A" w14:textId="77777777" w:rsidR="00000000" w:rsidRDefault="00096AB8">
            <w:pPr>
              <w:jc w:val="center"/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7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942B175" w14:textId="77777777" w:rsidR="00000000" w:rsidRDefault="00096AB8">
            <w:pPr>
              <w:jc w:val="center"/>
            </w:pPr>
            <w:r>
              <w:rPr>
                <w:b/>
                <w:color w:val="000000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2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9EDE1A" w14:textId="77777777" w:rsidR="00000000" w:rsidRDefault="00096AB8">
            <w:pPr>
              <w:jc w:val="center"/>
            </w:pPr>
            <w:r>
              <w:rPr>
                <w:b/>
                <w:color w:val="000000"/>
              </w:rPr>
              <w:t>Примечания</w:t>
            </w:r>
          </w:p>
        </w:tc>
      </w:tr>
      <w:tr w:rsidR="00000000" w14:paraId="5149AA3E" w14:textId="77777777"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E2D2C9D" w14:textId="77777777" w:rsidR="00000000" w:rsidRDefault="00096AB8">
            <w:pPr>
              <w:jc w:val="center"/>
            </w:pPr>
            <w:r>
              <w:rPr>
                <w:b/>
                <w:color w:val="000000"/>
                <w:lang w:val="en-US"/>
              </w:rPr>
              <w:t>I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7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61550E3" w14:textId="77777777" w:rsidR="00000000" w:rsidRDefault="00096AB8">
            <w:r>
              <w:rPr>
                <w:b/>
                <w:color w:val="000000"/>
              </w:rPr>
              <w:t>Оборудование</w:t>
            </w:r>
          </w:p>
        </w:tc>
        <w:tc>
          <w:tcPr>
            <w:tcW w:w="2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CCE3BD" w14:textId="77777777" w:rsidR="00000000" w:rsidRDefault="00096AB8">
            <w:pPr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000000" w14:paraId="2613519D" w14:textId="77777777"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214EB9C" w14:textId="77777777" w:rsidR="00000000" w:rsidRDefault="00096AB8">
            <w:pPr>
              <w:jc w:val="center"/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.</w:t>
            </w:r>
          </w:p>
        </w:tc>
        <w:tc>
          <w:tcPr>
            <w:tcW w:w="7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79F8667" w14:textId="77777777" w:rsidR="00000000" w:rsidRDefault="00096AB8">
            <w:pPr>
              <w:pStyle w:val="BodyText2"/>
              <w:tabs>
                <w:tab w:val="left" w:pos="540"/>
              </w:tabs>
              <w:spacing w:after="0" w:line="240" w:lineRule="auto"/>
              <w:jc w:val="both"/>
            </w:pPr>
            <w:r>
              <w:rPr>
                <w:color w:val="000000"/>
              </w:rPr>
              <w:t>Рабочие места по количеству обучающихся</w:t>
            </w:r>
          </w:p>
        </w:tc>
        <w:tc>
          <w:tcPr>
            <w:tcW w:w="2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F4093D" w14:textId="77777777" w:rsidR="00000000" w:rsidRDefault="00096AB8">
            <w:r>
              <w:rPr>
                <w:color w:val="000000"/>
              </w:rPr>
              <w:t xml:space="preserve">Комплект </w:t>
            </w:r>
          </w:p>
        </w:tc>
      </w:tr>
      <w:tr w:rsidR="00000000" w14:paraId="62870EBA" w14:textId="77777777"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E2EAF74" w14:textId="77777777" w:rsidR="00000000" w:rsidRDefault="00096AB8">
            <w:pPr>
              <w:jc w:val="center"/>
            </w:pPr>
            <w:r>
              <w:rPr>
                <w:color w:val="000000"/>
              </w:rPr>
              <w:t>2.</w:t>
            </w:r>
          </w:p>
        </w:tc>
        <w:tc>
          <w:tcPr>
            <w:tcW w:w="7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00DD08D" w14:textId="77777777" w:rsidR="00000000" w:rsidRDefault="00096AB8">
            <w:pPr>
              <w:pStyle w:val="BodyText2"/>
              <w:tabs>
                <w:tab w:val="left" w:pos="540"/>
              </w:tabs>
              <w:spacing w:after="0" w:line="240" w:lineRule="auto"/>
              <w:jc w:val="both"/>
            </w:pPr>
            <w:r>
              <w:rPr>
                <w:color w:val="000000"/>
              </w:rPr>
              <w:t>Рабочее место преподавателя</w:t>
            </w:r>
          </w:p>
        </w:tc>
        <w:tc>
          <w:tcPr>
            <w:tcW w:w="2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06A223" w14:textId="77777777" w:rsidR="00000000" w:rsidRDefault="00096AB8">
            <w:r>
              <w:rPr>
                <w:color w:val="000000"/>
              </w:rPr>
              <w:t>1</w:t>
            </w:r>
          </w:p>
        </w:tc>
      </w:tr>
      <w:tr w:rsidR="00000000" w14:paraId="0116A93F" w14:textId="77777777"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4CD2A1" w14:textId="77777777" w:rsidR="00000000" w:rsidRDefault="00096AB8">
            <w:pPr>
              <w:jc w:val="center"/>
            </w:pPr>
            <w:r>
              <w:rPr>
                <w:color w:val="000000"/>
              </w:rPr>
              <w:t>3.</w:t>
            </w:r>
          </w:p>
        </w:tc>
        <w:tc>
          <w:tcPr>
            <w:tcW w:w="7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395B42" w14:textId="77777777" w:rsidR="00000000" w:rsidRDefault="00096AB8">
            <w:pPr>
              <w:pStyle w:val="BodyText2"/>
              <w:tabs>
                <w:tab w:val="left" w:pos="540"/>
              </w:tabs>
              <w:spacing w:after="0" w:line="240" w:lineRule="auto"/>
              <w:jc w:val="both"/>
            </w:pPr>
            <w:r>
              <w:rPr>
                <w:color w:val="000000"/>
              </w:rPr>
              <w:t>Классная доска</w:t>
            </w:r>
          </w:p>
        </w:tc>
        <w:tc>
          <w:tcPr>
            <w:tcW w:w="2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6EB4B1" w14:textId="77777777" w:rsidR="00000000" w:rsidRDefault="00096AB8">
            <w:r>
              <w:rPr>
                <w:color w:val="000000"/>
              </w:rPr>
              <w:t>1</w:t>
            </w:r>
          </w:p>
        </w:tc>
      </w:tr>
      <w:tr w:rsidR="00000000" w14:paraId="597EB2D5" w14:textId="77777777"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D67792D" w14:textId="77777777" w:rsidR="00000000" w:rsidRDefault="00096AB8">
            <w:pPr>
              <w:jc w:val="center"/>
            </w:pPr>
            <w:r>
              <w:rPr>
                <w:b/>
                <w:color w:val="000000"/>
                <w:lang w:val="en-US"/>
              </w:rPr>
              <w:t>II.</w:t>
            </w:r>
          </w:p>
        </w:tc>
        <w:tc>
          <w:tcPr>
            <w:tcW w:w="7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5A0A264" w14:textId="77777777" w:rsidR="00000000" w:rsidRDefault="00096AB8">
            <w:pPr>
              <w:pStyle w:val="BodyText2"/>
              <w:tabs>
                <w:tab w:val="left" w:pos="540"/>
              </w:tabs>
              <w:spacing w:after="0" w:line="240" w:lineRule="auto"/>
              <w:jc w:val="both"/>
            </w:pPr>
            <w:r>
              <w:rPr>
                <w:b/>
                <w:color w:val="000000"/>
              </w:rPr>
              <w:t>Технические ср</w:t>
            </w:r>
            <w:r>
              <w:rPr>
                <w:b/>
                <w:color w:val="000000"/>
              </w:rPr>
              <w:t>едства обучения</w:t>
            </w:r>
          </w:p>
        </w:tc>
        <w:tc>
          <w:tcPr>
            <w:tcW w:w="2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82C2F9" w14:textId="77777777" w:rsidR="00000000" w:rsidRDefault="00096AB8">
            <w:pPr>
              <w:snapToGrid w:val="0"/>
              <w:rPr>
                <w:color w:val="000000"/>
              </w:rPr>
            </w:pPr>
          </w:p>
        </w:tc>
      </w:tr>
      <w:tr w:rsidR="00000000" w14:paraId="7A391A33" w14:textId="77777777"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9F7031" w14:textId="77777777" w:rsidR="00000000" w:rsidRDefault="00096AB8">
            <w:pPr>
              <w:jc w:val="center"/>
            </w:pPr>
            <w:r>
              <w:rPr>
                <w:color w:val="000000"/>
                <w:lang w:val="en-US"/>
              </w:rPr>
              <w:t>1.</w:t>
            </w:r>
          </w:p>
        </w:tc>
        <w:tc>
          <w:tcPr>
            <w:tcW w:w="7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B9FE756" w14:textId="77777777" w:rsidR="00000000" w:rsidRDefault="00096AB8">
            <w:r>
              <w:rPr>
                <w:color w:val="000000"/>
              </w:rPr>
              <w:t xml:space="preserve">Ноутбук </w:t>
            </w:r>
            <w:r>
              <w:rPr>
                <w:color w:val="000000"/>
                <w:lang w:val="en-US"/>
              </w:rPr>
              <w:t xml:space="preserve">hp </w:t>
            </w:r>
          </w:p>
        </w:tc>
        <w:tc>
          <w:tcPr>
            <w:tcW w:w="2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7A9880" w14:textId="77777777" w:rsidR="00000000" w:rsidRDefault="00096AB8">
            <w:r>
              <w:rPr>
                <w:color w:val="000000"/>
              </w:rPr>
              <w:t>1</w:t>
            </w:r>
          </w:p>
        </w:tc>
      </w:tr>
      <w:tr w:rsidR="00000000" w14:paraId="672D9CD5" w14:textId="77777777"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BAEFD1A" w14:textId="77777777" w:rsidR="00000000" w:rsidRDefault="00096AB8">
            <w:pPr>
              <w:jc w:val="center"/>
            </w:pPr>
            <w:r>
              <w:rPr>
                <w:color w:val="000000"/>
              </w:rPr>
              <w:t>2.</w:t>
            </w:r>
          </w:p>
        </w:tc>
        <w:tc>
          <w:tcPr>
            <w:tcW w:w="7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330CD74" w14:textId="77777777" w:rsidR="00000000" w:rsidRDefault="00096AB8">
            <w:r>
              <w:rPr>
                <w:color w:val="000000"/>
              </w:rPr>
              <w:t>Телевизор</w:t>
            </w:r>
          </w:p>
        </w:tc>
        <w:tc>
          <w:tcPr>
            <w:tcW w:w="2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468A20" w14:textId="77777777" w:rsidR="00000000" w:rsidRDefault="00096AB8">
            <w:r>
              <w:rPr>
                <w:color w:val="000000"/>
              </w:rPr>
              <w:t>1</w:t>
            </w:r>
          </w:p>
        </w:tc>
      </w:tr>
      <w:tr w:rsidR="00000000" w14:paraId="56788C46" w14:textId="77777777"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E6727C" w14:textId="77777777" w:rsidR="00000000" w:rsidRDefault="00096AB8">
            <w:pPr>
              <w:jc w:val="center"/>
            </w:pPr>
            <w:r>
              <w:rPr>
                <w:b/>
                <w:color w:val="000000"/>
                <w:lang w:val="en-US"/>
              </w:rPr>
              <w:t>III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7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2C2F2D0" w14:textId="77777777" w:rsidR="00000000" w:rsidRDefault="00096AB8">
            <w:pPr>
              <w:ind w:left="-21" w:firstLine="21"/>
            </w:pPr>
            <w:r>
              <w:rPr>
                <w:b/>
                <w:color w:val="000000"/>
              </w:rPr>
              <w:t>Программное и методическое обеспечение</w:t>
            </w:r>
          </w:p>
        </w:tc>
        <w:tc>
          <w:tcPr>
            <w:tcW w:w="2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E9E163" w14:textId="77777777" w:rsidR="00000000" w:rsidRDefault="00096AB8">
            <w:pPr>
              <w:snapToGrid w:val="0"/>
              <w:rPr>
                <w:color w:val="000000"/>
              </w:rPr>
            </w:pPr>
          </w:p>
        </w:tc>
      </w:tr>
      <w:tr w:rsidR="00000000" w14:paraId="6059AC0F" w14:textId="77777777">
        <w:tc>
          <w:tcPr>
            <w:tcW w:w="57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9AA3643" w14:textId="77777777" w:rsidR="00000000" w:rsidRDefault="00096AB8">
            <w:pPr>
              <w:jc w:val="center"/>
            </w:pPr>
            <w:r>
              <w:t>1.</w:t>
            </w:r>
          </w:p>
        </w:tc>
        <w:tc>
          <w:tcPr>
            <w:tcW w:w="708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F0AA91" w14:textId="77777777" w:rsidR="00000000" w:rsidRDefault="00096AB8">
            <w:pPr>
              <w:ind w:left="-21" w:firstLine="21"/>
            </w:pPr>
            <w:r>
              <w:rPr>
                <w:color w:val="000000"/>
              </w:rPr>
              <w:t xml:space="preserve">ОС </w:t>
            </w:r>
            <w:r>
              <w:rPr>
                <w:color w:val="000000"/>
                <w:lang w:val="en-US"/>
              </w:rPr>
              <w:t xml:space="preserve"> Office Professional Plus 2010 License 47881528</w:t>
            </w:r>
          </w:p>
        </w:tc>
        <w:tc>
          <w:tcPr>
            <w:tcW w:w="23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CC4AAD" w14:textId="77777777" w:rsidR="00000000" w:rsidRDefault="00096AB8">
            <w:pPr>
              <w:snapToGrid w:val="0"/>
            </w:pPr>
            <w:r>
              <w:rPr>
                <w:color w:val="000000"/>
              </w:rPr>
              <w:t>1</w:t>
            </w:r>
          </w:p>
        </w:tc>
      </w:tr>
      <w:tr w:rsidR="00000000" w14:paraId="6EF83CF4" w14:textId="77777777"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B2A93CA" w14:textId="77777777" w:rsidR="00000000" w:rsidRDefault="00096AB8">
            <w:pPr>
              <w:jc w:val="center"/>
            </w:pPr>
            <w:r>
              <w:rPr>
                <w:color w:val="000000"/>
              </w:rPr>
              <w:t>2.</w:t>
            </w:r>
          </w:p>
        </w:tc>
        <w:tc>
          <w:tcPr>
            <w:tcW w:w="7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748C24" w14:textId="77777777" w:rsidR="00000000" w:rsidRDefault="00096AB8">
            <w:r>
              <w:t xml:space="preserve">Видеофильмы:  </w:t>
            </w:r>
          </w:p>
          <w:p w14:paraId="21312050" w14:textId="77777777" w:rsidR="00000000" w:rsidRDefault="00096AB8">
            <w:pPr>
              <w:ind w:firstLine="164"/>
            </w:pPr>
            <w:r>
              <w:t>- натуральный ряд чисел;</w:t>
            </w:r>
          </w:p>
          <w:p w14:paraId="74B171BB" w14:textId="77777777" w:rsidR="00000000" w:rsidRDefault="00096AB8">
            <w:pPr>
              <w:ind w:firstLine="164"/>
            </w:pPr>
            <w:r>
              <w:t xml:space="preserve">-многозначные числа (2-4 кл. малокомплектная школа); </w:t>
            </w:r>
          </w:p>
          <w:p w14:paraId="5664F683" w14:textId="77777777" w:rsidR="00000000" w:rsidRDefault="00096AB8">
            <w:pPr>
              <w:ind w:firstLine="164"/>
            </w:pPr>
            <w:r>
              <w:t>-зад</w:t>
            </w:r>
            <w:r>
              <w:t>ачи на движение. 3 класс;</w:t>
            </w:r>
          </w:p>
          <w:p w14:paraId="7A51E8DC" w14:textId="77777777" w:rsidR="00000000" w:rsidRDefault="00096AB8">
            <w:pPr>
              <w:ind w:firstLine="164"/>
            </w:pPr>
            <w:r>
              <w:t xml:space="preserve">- урок математики по системе Занкова Л.В. 3 класс; </w:t>
            </w:r>
          </w:p>
          <w:p w14:paraId="335F47FE" w14:textId="77777777" w:rsidR="00000000" w:rsidRDefault="00096AB8">
            <w:pPr>
              <w:ind w:firstLine="164"/>
            </w:pPr>
            <w:r>
              <w:t>- о развитии дидактической системы Занкова Л.В. в условиях модернизации школьного образования»</w:t>
            </w:r>
          </w:p>
          <w:p w14:paraId="6959AFB7" w14:textId="77777777" w:rsidR="00000000" w:rsidRDefault="00096AB8">
            <w:pPr>
              <w:ind w:firstLine="164"/>
            </w:pPr>
            <w:r>
              <w:t>-фрагменты уроков 2-3 классы</w:t>
            </w:r>
            <w:r>
              <w:rPr>
                <w:b/>
              </w:rPr>
              <w:t>;</w:t>
            </w:r>
          </w:p>
          <w:p w14:paraId="30B6F485" w14:textId="77777777" w:rsidR="00000000" w:rsidRDefault="00096AB8">
            <w:pPr>
              <w:ind w:firstLine="164"/>
            </w:pPr>
            <w:r>
              <w:rPr>
                <w:b/>
              </w:rPr>
              <w:t>-</w:t>
            </w:r>
            <w:r>
              <w:t>федеральный научно-методический центр им. Л. В. Занк</w:t>
            </w:r>
            <w:r>
              <w:t>ова ОАО корпорация «Фёдоров»;</w:t>
            </w:r>
          </w:p>
          <w:p w14:paraId="75CF6183" w14:textId="77777777" w:rsidR="00000000" w:rsidRDefault="00096AB8">
            <w:pPr>
              <w:ind w:firstLine="164"/>
            </w:pPr>
            <w:r>
              <w:t>- сравнение чисел – 1 класс;</w:t>
            </w:r>
          </w:p>
          <w:p w14:paraId="2FDCDE92" w14:textId="77777777" w:rsidR="00000000" w:rsidRDefault="00096AB8">
            <w:pPr>
              <w:ind w:firstLine="164"/>
            </w:pPr>
            <w:r>
              <w:lastRenderedPageBreak/>
              <w:t>- высказывания – 2 класс;</w:t>
            </w:r>
          </w:p>
          <w:p w14:paraId="475343CE" w14:textId="77777777" w:rsidR="00000000" w:rsidRDefault="00096AB8">
            <w:pPr>
              <w:ind w:firstLine="164"/>
            </w:pPr>
            <w:r>
              <w:rPr>
                <w:color w:val="000000"/>
              </w:rPr>
              <w:t>- решение текстовых задач – 3 класс;</w:t>
            </w:r>
          </w:p>
        </w:tc>
        <w:tc>
          <w:tcPr>
            <w:tcW w:w="2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5D1B96" w14:textId="77777777" w:rsidR="00000000" w:rsidRDefault="00096AB8">
            <w:pPr>
              <w:snapToGrid w:val="0"/>
              <w:rPr>
                <w:color w:val="000000"/>
              </w:rPr>
            </w:pPr>
          </w:p>
        </w:tc>
      </w:tr>
      <w:tr w:rsidR="00000000" w14:paraId="3D6D8E60" w14:textId="77777777">
        <w:tc>
          <w:tcPr>
            <w:tcW w:w="57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4475952" w14:textId="77777777" w:rsidR="00000000" w:rsidRDefault="00096AB8">
            <w:pPr>
              <w:jc w:val="center"/>
            </w:pPr>
            <w:r>
              <w:rPr>
                <w:color w:val="000000"/>
              </w:rPr>
              <w:t>3.</w:t>
            </w:r>
          </w:p>
        </w:tc>
        <w:tc>
          <w:tcPr>
            <w:tcW w:w="708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03A8239" w14:textId="77777777" w:rsidR="00000000" w:rsidRDefault="00096AB8">
            <w:r>
              <w:t>Слайды (диапозитивы) по разделам курса;</w:t>
            </w:r>
          </w:p>
          <w:p w14:paraId="5FA2799B" w14:textId="77777777" w:rsidR="00000000" w:rsidRDefault="00096AB8">
            <w:r>
              <w:t>Презентации по всем разделам  МДК 01. 04.:</w:t>
            </w:r>
          </w:p>
          <w:p w14:paraId="7720124A" w14:textId="77777777" w:rsidR="00000000" w:rsidRDefault="00096AB8">
            <w:pPr>
              <w:ind w:firstLine="164"/>
            </w:pPr>
            <w:r>
              <w:t>-логическая составляющая начального курса мате</w:t>
            </w:r>
            <w:r>
              <w:t xml:space="preserve">матического образования; </w:t>
            </w:r>
          </w:p>
          <w:p w14:paraId="246A8716" w14:textId="77777777" w:rsidR="00000000" w:rsidRDefault="00096AB8">
            <w:pPr>
              <w:ind w:firstLine="164"/>
            </w:pPr>
            <w:r>
              <w:t>-понятия отношения и соответствия;</w:t>
            </w:r>
          </w:p>
          <w:p w14:paraId="25CD278B" w14:textId="77777777" w:rsidR="00000000" w:rsidRDefault="00096AB8">
            <w:pPr>
              <w:ind w:firstLine="164"/>
            </w:pPr>
            <w:r>
              <w:t>-общие вопросы изучения соответствий и отношений в курсе математики начальной школы;</w:t>
            </w:r>
          </w:p>
          <w:p w14:paraId="4A72BD16" w14:textId="77777777" w:rsidR="00000000" w:rsidRDefault="00096AB8">
            <w:pPr>
              <w:ind w:firstLine="164"/>
            </w:pPr>
            <w:r>
              <w:t>-методика преподавания математики как науки;</w:t>
            </w:r>
          </w:p>
          <w:p w14:paraId="2ECCDAAC" w14:textId="77777777" w:rsidR="00000000" w:rsidRDefault="00096AB8">
            <w:pPr>
              <w:ind w:firstLine="164"/>
            </w:pPr>
            <w:r>
              <w:t xml:space="preserve">-основные задачи, содержание и особенности построения начального </w:t>
            </w:r>
            <w:r>
              <w:t>курса;</w:t>
            </w:r>
          </w:p>
          <w:p w14:paraId="03EDBE9F" w14:textId="77777777" w:rsidR="00000000" w:rsidRDefault="00096AB8">
            <w:pPr>
              <w:ind w:firstLine="164"/>
            </w:pPr>
            <w:r>
              <w:t>- обучение младших школьников решению текстовых задач:</w:t>
            </w:r>
          </w:p>
          <w:p w14:paraId="52B68DD6" w14:textId="77777777" w:rsidR="00000000" w:rsidRDefault="00096AB8">
            <w:pPr>
              <w:ind w:firstLine="164"/>
            </w:pPr>
            <w:r>
              <w:t>-натуральные числа и 0;</w:t>
            </w:r>
          </w:p>
          <w:p w14:paraId="406C2DCC" w14:textId="77777777" w:rsidR="00000000" w:rsidRDefault="00096AB8">
            <w:pPr>
              <w:ind w:firstLine="164"/>
            </w:pPr>
            <w:r>
              <w:t>-методика изучения нумерации натуральных чисел и 0 в курсе математики начальной школы;</w:t>
            </w:r>
          </w:p>
          <w:p w14:paraId="1125C9E6" w14:textId="77777777" w:rsidR="00000000" w:rsidRDefault="00096AB8">
            <w:pPr>
              <w:ind w:firstLine="164"/>
            </w:pPr>
            <w:r>
              <w:t>-арифметические действия и методика их изучения в курсе математики в начальной школ</w:t>
            </w:r>
            <w:r>
              <w:t>е;</w:t>
            </w:r>
          </w:p>
          <w:p w14:paraId="71BF2769" w14:textId="77777777" w:rsidR="00000000" w:rsidRDefault="00096AB8">
            <w:pPr>
              <w:ind w:firstLine="164"/>
            </w:pPr>
            <w:r>
              <w:t xml:space="preserve">-формирование вычислительных навыков у учащихся начальной школы </w:t>
            </w:r>
          </w:p>
          <w:p w14:paraId="4D57E373" w14:textId="77777777" w:rsidR="00000000" w:rsidRDefault="00096AB8">
            <w:pPr>
              <w:ind w:firstLine="164"/>
            </w:pPr>
            <w:r>
              <w:t>- Учебный проект «Преобразование текстовых задач с пропорциональными величинами»</w:t>
            </w:r>
          </w:p>
          <w:p w14:paraId="3FBD99CE" w14:textId="77777777" w:rsidR="00000000" w:rsidRDefault="00096AB8">
            <w:pPr>
              <w:ind w:firstLine="164"/>
            </w:pPr>
            <w:r>
              <w:t>- Готовые продукты учебного проекта</w:t>
            </w:r>
          </w:p>
          <w:p w14:paraId="67C2444F" w14:textId="77777777" w:rsidR="00000000" w:rsidRDefault="00096AB8">
            <w:pPr>
              <w:ind w:firstLine="164"/>
            </w:pPr>
            <w:r>
              <w:t xml:space="preserve">- Вводная презентация к учебному проекту Тема 4 </w:t>
            </w:r>
          </w:p>
        </w:tc>
        <w:tc>
          <w:tcPr>
            <w:tcW w:w="23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C367B0" w14:textId="77777777" w:rsidR="00000000" w:rsidRDefault="00096AB8">
            <w:pPr>
              <w:snapToGrid w:val="0"/>
              <w:rPr>
                <w:color w:val="000000"/>
              </w:rPr>
            </w:pPr>
          </w:p>
        </w:tc>
      </w:tr>
      <w:tr w:rsidR="00000000" w14:paraId="745A1822" w14:textId="77777777">
        <w:tc>
          <w:tcPr>
            <w:tcW w:w="57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EFBBEA2" w14:textId="77777777" w:rsidR="00000000" w:rsidRDefault="00096AB8">
            <w:pPr>
              <w:jc w:val="center"/>
            </w:pPr>
            <w:r>
              <w:rPr>
                <w:color w:val="000000"/>
              </w:rPr>
              <w:t>4.</w:t>
            </w:r>
          </w:p>
        </w:tc>
        <w:tc>
          <w:tcPr>
            <w:tcW w:w="708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ACD2AD1" w14:textId="77777777" w:rsidR="00000000" w:rsidRDefault="00096AB8">
            <w:r>
              <w:rPr>
                <w:color w:val="000000"/>
              </w:rPr>
              <w:t>Коллекции:</w:t>
            </w:r>
          </w:p>
          <w:p w14:paraId="7BF03EDB" w14:textId="77777777" w:rsidR="00000000" w:rsidRDefault="00096AB8">
            <w:r>
              <w:rPr>
                <w:color w:val="000000"/>
              </w:rPr>
              <w:t>- насе</w:t>
            </w:r>
            <w:r>
              <w:rPr>
                <w:color w:val="000000"/>
              </w:rPr>
              <w:t>комых;</w:t>
            </w:r>
          </w:p>
          <w:p w14:paraId="4AA85AD5" w14:textId="77777777" w:rsidR="00000000" w:rsidRDefault="00096AB8">
            <w:r>
              <w:rPr>
                <w:color w:val="000000"/>
              </w:rPr>
              <w:t>- горных пород и минералов;</w:t>
            </w:r>
          </w:p>
          <w:p w14:paraId="37B18036" w14:textId="77777777" w:rsidR="00000000" w:rsidRDefault="00096AB8">
            <w:r>
              <w:rPr>
                <w:color w:val="000000"/>
              </w:rPr>
              <w:t>- полезных ископаемых;</w:t>
            </w:r>
          </w:p>
          <w:p w14:paraId="2F90617F" w14:textId="77777777" w:rsidR="00000000" w:rsidRDefault="00096AB8">
            <w:r>
              <w:rPr>
                <w:color w:val="000000"/>
              </w:rPr>
              <w:t>- семян</w:t>
            </w:r>
          </w:p>
        </w:tc>
        <w:tc>
          <w:tcPr>
            <w:tcW w:w="23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F922B9" w14:textId="77777777" w:rsidR="00000000" w:rsidRDefault="00096AB8">
            <w:pPr>
              <w:snapToGrid w:val="0"/>
              <w:rPr>
                <w:color w:val="000000"/>
              </w:rPr>
            </w:pPr>
          </w:p>
          <w:p w14:paraId="00B5E808" w14:textId="77777777" w:rsidR="00000000" w:rsidRDefault="00096AB8">
            <w:pPr>
              <w:rPr>
                <w:color w:val="000000"/>
              </w:rPr>
            </w:pPr>
          </w:p>
          <w:p w14:paraId="5D931FB2" w14:textId="77777777" w:rsidR="00000000" w:rsidRDefault="00096AB8">
            <w:r>
              <w:rPr>
                <w:color w:val="000000"/>
              </w:rPr>
              <w:t>Демонстрационный</w:t>
            </w:r>
          </w:p>
          <w:p w14:paraId="7033D09F" w14:textId="77777777" w:rsidR="00000000" w:rsidRDefault="00096AB8">
            <w:r>
              <w:rPr>
                <w:color w:val="000000"/>
              </w:rPr>
              <w:t>экземпляр</w:t>
            </w:r>
          </w:p>
          <w:p w14:paraId="0ED74AB7" w14:textId="77777777" w:rsidR="00000000" w:rsidRDefault="00096AB8">
            <w:pPr>
              <w:rPr>
                <w:color w:val="000000"/>
              </w:rPr>
            </w:pPr>
          </w:p>
        </w:tc>
      </w:tr>
      <w:tr w:rsidR="00000000" w14:paraId="070FCBD9" w14:textId="77777777">
        <w:tc>
          <w:tcPr>
            <w:tcW w:w="57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F5CBF65" w14:textId="77777777" w:rsidR="00000000" w:rsidRDefault="00096AB8">
            <w:pPr>
              <w:jc w:val="center"/>
            </w:pPr>
            <w:r>
              <w:rPr>
                <w:color w:val="000000"/>
              </w:rPr>
              <w:t>5.</w:t>
            </w:r>
          </w:p>
        </w:tc>
        <w:tc>
          <w:tcPr>
            <w:tcW w:w="708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4276705" w14:textId="77777777" w:rsidR="00000000" w:rsidRDefault="00096AB8">
            <w:r>
              <w:rPr>
                <w:color w:val="000000"/>
              </w:rPr>
              <w:t>Муляжи:</w:t>
            </w:r>
          </w:p>
          <w:p w14:paraId="56A82925" w14:textId="77777777" w:rsidR="00000000" w:rsidRDefault="00096AB8">
            <w:r>
              <w:rPr>
                <w:color w:val="000000"/>
              </w:rPr>
              <w:t>- культурные сорта картофеля;</w:t>
            </w:r>
          </w:p>
          <w:p w14:paraId="0C3F53BA" w14:textId="77777777" w:rsidR="00000000" w:rsidRDefault="00096AB8">
            <w:r>
              <w:rPr>
                <w:color w:val="000000"/>
              </w:rPr>
              <w:t>- плоды гибридных и полиплоидных растений</w:t>
            </w:r>
          </w:p>
        </w:tc>
        <w:tc>
          <w:tcPr>
            <w:tcW w:w="23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7BAD88" w14:textId="77777777" w:rsidR="00000000" w:rsidRDefault="00096AB8">
            <w:pPr>
              <w:snapToGrid w:val="0"/>
              <w:rPr>
                <w:color w:val="000000"/>
              </w:rPr>
            </w:pPr>
          </w:p>
          <w:p w14:paraId="47BD25A1" w14:textId="77777777" w:rsidR="00000000" w:rsidRDefault="00096AB8">
            <w:r>
              <w:rPr>
                <w:color w:val="000000"/>
              </w:rPr>
              <w:t>Демонстрационный</w:t>
            </w:r>
          </w:p>
          <w:p w14:paraId="3E5968A1" w14:textId="77777777" w:rsidR="00000000" w:rsidRDefault="00096AB8">
            <w:r>
              <w:rPr>
                <w:color w:val="000000"/>
              </w:rPr>
              <w:t>экземпляр</w:t>
            </w:r>
          </w:p>
        </w:tc>
      </w:tr>
      <w:tr w:rsidR="00000000" w14:paraId="59AC9923" w14:textId="77777777"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40BF1C4" w14:textId="77777777" w:rsidR="00000000" w:rsidRDefault="00096AB8">
            <w:pPr>
              <w:jc w:val="center"/>
            </w:pPr>
            <w:r>
              <w:rPr>
                <w:b/>
                <w:color w:val="000000"/>
                <w:lang w:val="en-US"/>
              </w:rPr>
              <w:t>IV.</w:t>
            </w:r>
          </w:p>
        </w:tc>
        <w:tc>
          <w:tcPr>
            <w:tcW w:w="7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946ACF1" w14:textId="77777777" w:rsidR="00000000" w:rsidRDefault="00096AB8">
            <w:pPr>
              <w:ind w:left="-21" w:firstLine="21"/>
            </w:pPr>
            <w:r>
              <w:rPr>
                <w:b/>
                <w:color w:val="000000"/>
              </w:rPr>
              <w:t>Печатные пособия</w:t>
            </w:r>
          </w:p>
        </w:tc>
        <w:tc>
          <w:tcPr>
            <w:tcW w:w="2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6570FF" w14:textId="77777777" w:rsidR="00000000" w:rsidRDefault="00096AB8">
            <w:pPr>
              <w:snapToGrid w:val="0"/>
              <w:rPr>
                <w:color w:val="000000"/>
              </w:rPr>
            </w:pPr>
          </w:p>
        </w:tc>
      </w:tr>
      <w:tr w:rsidR="00000000" w14:paraId="3E43E72F" w14:textId="77777777"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D7BBDE3" w14:textId="77777777" w:rsidR="00000000" w:rsidRDefault="00096AB8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F309611" w14:textId="77777777" w:rsidR="00000000" w:rsidRDefault="00096AB8">
            <w:r>
              <w:rPr>
                <w:color w:val="000000"/>
              </w:rPr>
              <w:t>Альбомы по биологии:</w:t>
            </w:r>
          </w:p>
          <w:p w14:paraId="25F9D388" w14:textId="77777777" w:rsidR="00000000" w:rsidRDefault="00096AB8">
            <w:r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«Растения вокруг нас»</w:t>
            </w:r>
          </w:p>
          <w:p w14:paraId="7C34DB93" w14:textId="77777777" w:rsidR="00000000" w:rsidRDefault="00096AB8">
            <w:r>
              <w:rPr>
                <w:color w:val="000000"/>
              </w:rPr>
              <w:t>- «Редкие и исчезающие виды Курганской области»</w:t>
            </w:r>
          </w:p>
        </w:tc>
        <w:tc>
          <w:tcPr>
            <w:tcW w:w="2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D88812" w14:textId="77777777" w:rsidR="00000000" w:rsidRDefault="00096AB8">
            <w:pPr>
              <w:snapToGrid w:val="0"/>
              <w:rPr>
                <w:color w:val="000000"/>
              </w:rPr>
            </w:pPr>
          </w:p>
          <w:p w14:paraId="17E8E326" w14:textId="77777777" w:rsidR="00000000" w:rsidRDefault="00096AB8">
            <w:r>
              <w:rPr>
                <w:color w:val="000000"/>
              </w:rPr>
              <w:t>6 экземпляров</w:t>
            </w:r>
          </w:p>
          <w:p w14:paraId="5C5EDCA7" w14:textId="77777777" w:rsidR="00000000" w:rsidRDefault="00096AB8">
            <w:r>
              <w:rPr>
                <w:color w:val="000000"/>
              </w:rPr>
              <w:t>1 экземпляр</w:t>
            </w:r>
          </w:p>
        </w:tc>
      </w:tr>
      <w:tr w:rsidR="00000000" w14:paraId="1663D64B" w14:textId="77777777"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E08BADC" w14:textId="77777777" w:rsidR="00000000" w:rsidRDefault="00096AB8">
            <w:pPr>
              <w:jc w:val="center"/>
            </w:pPr>
            <w:r>
              <w:rPr>
                <w:color w:val="000000"/>
              </w:rPr>
              <w:t>2.</w:t>
            </w:r>
          </w:p>
        </w:tc>
        <w:tc>
          <w:tcPr>
            <w:tcW w:w="7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FF55A05" w14:textId="77777777" w:rsidR="00000000" w:rsidRDefault="00096AB8">
            <w:r>
              <w:rPr>
                <w:color w:val="000000"/>
              </w:rPr>
              <w:t>Таблицы по естествознанию:</w:t>
            </w:r>
          </w:p>
          <w:p w14:paraId="428B5253" w14:textId="77777777" w:rsidR="00000000" w:rsidRDefault="00096AB8">
            <w:r>
              <w:rPr>
                <w:color w:val="000000"/>
              </w:rPr>
              <w:t>- антропогенные экосистемы;</w:t>
            </w:r>
          </w:p>
          <w:p w14:paraId="75E21231" w14:textId="77777777" w:rsidR="00000000" w:rsidRDefault="00096AB8">
            <w:r>
              <w:rPr>
                <w:color w:val="000000"/>
              </w:rPr>
              <w:t>- детеныши животных;</w:t>
            </w:r>
          </w:p>
          <w:p w14:paraId="7CE0CC0C" w14:textId="77777777" w:rsidR="00000000" w:rsidRDefault="00096AB8">
            <w:r>
              <w:rPr>
                <w:color w:val="000000"/>
              </w:rPr>
              <w:t xml:space="preserve">- грибы; </w:t>
            </w:r>
          </w:p>
          <w:p w14:paraId="5700D814" w14:textId="77777777" w:rsidR="00000000" w:rsidRDefault="00096AB8">
            <w:r>
              <w:rPr>
                <w:color w:val="000000"/>
              </w:rPr>
              <w:t xml:space="preserve">- домашние питомцы; </w:t>
            </w:r>
          </w:p>
          <w:p w14:paraId="566E4A83" w14:textId="77777777" w:rsidR="00000000" w:rsidRDefault="00096AB8">
            <w:r>
              <w:rPr>
                <w:color w:val="000000"/>
              </w:rPr>
              <w:t>- позвоночные;</w:t>
            </w:r>
          </w:p>
          <w:p w14:paraId="602D55DC" w14:textId="77777777" w:rsidR="00000000" w:rsidRDefault="00096AB8">
            <w:r>
              <w:rPr>
                <w:color w:val="000000"/>
              </w:rPr>
              <w:t>- беспозвоночные</w:t>
            </w:r>
          </w:p>
        </w:tc>
        <w:tc>
          <w:tcPr>
            <w:tcW w:w="2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43C3B2" w14:textId="77777777" w:rsidR="00000000" w:rsidRDefault="00096AB8">
            <w:pPr>
              <w:snapToGrid w:val="0"/>
              <w:rPr>
                <w:color w:val="000000"/>
              </w:rPr>
            </w:pPr>
          </w:p>
          <w:p w14:paraId="30B75749" w14:textId="77777777" w:rsidR="00000000" w:rsidRDefault="00096AB8">
            <w:r>
              <w:rPr>
                <w:color w:val="000000"/>
              </w:rPr>
              <w:t>Демонстрационн</w:t>
            </w:r>
            <w:r>
              <w:rPr>
                <w:color w:val="000000"/>
              </w:rPr>
              <w:t>ый</w:t>
            </w:r>
          </w:p>
          <w:p w14:paraId="049C5A46" w14:textId="77777777" w:rsidR="00000000" w:rsidRDefault="00096AB8">
            <w:r>
              <w:rPr>
                <w:color w:val="000000"/>
              </w:rPr>
              <w:t>экземпляр</w:t>
            </w:r>
          </w:p>
          <w:p w14:paraId="7D3FDF3B" w14:textId="77777777" w:rsidR="00000000" w:rsidRDefault="00096AB8">
            <w:pPr>
              <w:rPr>
                <w:color w:val="000000"/>
              </w:rPr>
            </w:pPr>
          </w:p>
        </w:tc>
      </w:tr>
      <w:tr w:rsidR="00000000" w14:paraId="4BDFF600" w14:textId="77777777">
        <w:tc>
          <w:tcPr>
            <w:tcW w:w="57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F20B877" w14:textId="77777777" w:rsidR="00000000" w:rsidRDefault="00096AB8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708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5517010" w14:textId="77777777" w:rsidR="00000000" w:rsidRDefault="00096AB8">
            <w:r>
              <w:rPr>
                <w:color w:val="000000"/>
              </w:rPr>
              <w:t>Карты:</w:t>
            </w:r>
          </w:p>
          <w:p w14:paraId="504516EA" w14:textId="77777777" w:rsidR="00000000" w:rsidRDefault="00096AB8">
            <w:r>
              <w:rPr>
                <w:color w:val="000000"/>
              </w:rPr>
              <w:t>- физическая карта Земли</w:t>
            </w:r>
          </w:p>
        </w:tc>
        <w:tc>
          <w:tcPr>
            <w:tcW w:w="23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8CE7A7" w14:textId="77777777" w:rsidR="00000000" w:rsidRDefault="00096AB8">
            <w:r>
              <w:rPr>
                <w:color w:val="000000"/>
              </w:rPr>
              <w:t>Демонстрационный</w:t>
            </w:r>
          </w:p>
          <w:p w14:paraId="099FA094" w14:textId="77777777" w:rsidR="00000000" w:rsidRDefault="00096AB8">
            <w:r>
              <w:rPr>
                <w:color w:val="000000"/>
              </w:rPr>
              <w:t>экземпляр</w:t>
            </w:r>
          </w:p>
        </w:tc>
      </w:tr>
      <w:tr w:rsidR="00000000" w14:paraId="05107152" w14:textId="77777777">
        <w:tc>
          <w:tcPr>
            <w:tcW w:w="57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9ED4C98" w14:textId="77777777" w:rsidR="00000000" w:rsidRDefault="00096AB8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708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FA040F4" w14:textId="77777777" w:rsidR="00000000" w:rsidRDefault="00096AB8">
            <w:r>
              <w:t xml:space="preserve">Тематические таблицы:  </w:t>
            </w:r>
          </w:p>
          <w:p w14:paraId="51E8B365" w14:textId="77777777" w:rsidR="00000000" w:rsidRDefault="00096AB8">
            <w:pPr>
              <w:ind w:firstLine="164"/>
            </w:pPr>
            <w:r>
              <w:t>- «Дочисловой период»;</w:t>
            </w:r>
          </w:p>
          <w:p w14:paraId="673712F7" w14:textId="77777777" w:rsidR="00000000" w:rsidRDefault="00096AB8">
            <w:pPr>
              <w:ind w:firstLine="164"/>
            </w:pPr>
            <w:r>
              <w:t>-«Сложение и вычитание в пределах 10, 20, 100 , тысячи »;</w:t>
            </w:r>
          </w:p>
          <w:p w14:paraId="46DF6F70" w14:textId="77777777" w:rsidR="00000000" w:rsidRDefault="00096AB8">
            <w:pPr>
              <w:ind w:firstLine="164"/>
            </w:pPr>
            <w:r>
              <w:t>- «Умножение и деление»;</w:t>
            </w:r>
          </w:p>
          <w:p w14:paraId="04C2F023" w14:textId="77777777" w:rsidR="00000000" w:rsidRDefault="00096AB8">
            <w:pPr>
              <w:ind w:firstLine="164"/>
            </w:pPr>
            <w:r>
              <w:t>-  «Нумерация»;</w:t>
            </w:r>
          </w:p>
          <w:p w14:paraId="45831707" w14:textId="77777777" w:rsidR="00000000" w:rsidRDefault="00096AB8">
            <w:pPr>
              <w:ind w:firstLine="164"/>
            </w:pPr>
            <w:r>
              <w:t>- «Алгебраический материал»;</w:t>
            </w:r>
          </w:p>
          <w:p w14:paraId="511736BE" w14:textId="77777777" w:rsidR="00000000" w:rsidRDefault="00096AB8">
            <w:pPr>
              <w:ind w:firstLine="164"/>
            </w:pPr>
            <w:r>
              <w:t xml:space="preserve">- </w:t>
            </w:r>
            <w:r>
              <w:t>«Геометрический материал»;</w:t>
            </w:r>
          </w:p>
          <w:p w14:paraId="029BF0A4" w14:textId="77777777" w:rsidR="00000000" w:rsidRDefault="00096AB8">
            <w:pPr>
              <w:ind w:firstLine="164"/>
            </w:pPr>
            <w:r>
              <w:rPr>
                <w:color w:val="000000"/>
              </w:rPr>
              <w:lastRenderedPageBreak/>
              <w:t xml:space="preserve">- «Величины» </w:t>
            </w:r>
          </w:p>
        </w:tc>
        <w:tc>
          <w:tcPr>
            <w:tcW w:w="23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6B8059" w14:textId="77777777" w:rsidR="00000000" w:rsidRDefault="00096AB8">
            <w:pPr>
              <w:snapToGrid w:val="0"/>
            </w:pPr>
          </w:p>
          <w:p w14:paraId="3E2795B9" w14:textId="77777777" w:rsidR="00000000" w:rsidRDefault="00096AB8"/>
          <w:p w14:paraId="0FA7BE51" w14:textId="77777777" w:rsidR="00000000" w:rsidRDefault="00096AB8">
            <w:r>
              <w:t>Демонстрационный</w:t>
            </w:r>
          </w:p>
          <w:p w14:paraId="313CD051" w14:textId="77777777" w:rsidR="00000000" w:rsidRDefault="00096AB8">
            <w:r>
              <w:rPr>
                <w:color w:val="000000"/>
              </w:rPr>
              <w:t>экземпляр</w:t>
            </w:r>
          </w:p>
        </w:tc>
      </w:tr>
      <w:tr w:rsidR="00000000" w14:paraId="6367AA05" w14:textId="77777777">
        <w:tc>
          <w:tcPr>
            <w:tcW w:w="57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D80B9D" w14:textId="77777777" w:rsidR="00000000" w:rsidRDefault="00096AB8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708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42620D" w14:textId="77777777" w:rsidR="00000000" w:rsidRDefault="00096AB8">
            <w:r>
              <w:t xml:space="preserve">Схемы по всем  разделам  ТОНКМ: </w:t>
            </w:r>
          </w:p>
          <w:p w14:paraId="2EB8424C" w14:textId="77777777" w:rsidR="00000000" w:rsidRDefault="00096AB8">
            <w:r>
              <w:t>- структурные схемы по всем темам  « Математические понятия»;</w:t>
            </w:r>
          </w:p>
          <w:p w14:paraId="6DD43293" w14:textId="77777777" w:rsidR="00000000" w:rsidRDefault="00096AB8">
            <w:r>
              <w:t>-  «Множество»;</w:t>
            </w:r>
          </w:p>
          <w:p w14:paraId="00A530DC" w14:textId="77777777" w:rsidR="00000000" w:rsidRDefault="00096AB8">
            <w:r>
              <w:t>-  «Объединение  и  Пересечение множеств»;</w:t>
            </w:r>
          </w:p>
          <w:p w14:paraId="5C501A59" w14:textId="77777777" w:rsidR="00000000" w:rsidRDefault="00096AB8">
            <w:r>
              <w:t>- «Отношения»;</w:t>
            </w:r>
          </w:p>
          <w:p w14:paraId="080FAB8B" w14:textId="77777777" w:rsidR="00000000" w:rsidRDefault="00096AB8">
            <w:r>
              <w:t>-  «Свойства о</w:t>
            </w:r>
            <w:r>
              <w:t xml:space="preserve">тношений» и др  </w:t>
            </w:r>
          </w:p>
          <w:p w14:paraId="5C349EF4" w14:textId="77777777" w:rsidR="00000000" w:rsidRDefault="00096AB8">
            <w:r>
              <w:t>Программы -  вопросники  (таблицы в виде сборника)</w:t>
            </w:r>
          </w:p>
        </w:tc>
        <w:tc>
          <w:tcPr>
            <w:tcW w:w="23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C2DDF7" w14:textId="77777777" w:rsidR="00000000" w:rsidRDefault="00096AB8">
            <w:pPr>
              <w:snapToGrid w:val="0"/>
            </w:pPr>
          </w:p>
          <w:p w14:paraId="73CA3913" w14:textId="77777777" w:rsidR="00000000" w:rsidRDefault="00096AB8">
            <w:r>
              <w:t>Комплект</w:t>
            </w:r>
          </w:p>
          <w:p w14:paraId="2FFC80C5" w14:textId="77777777" w:rsidR="00000000" w:rsidRDefault="00096AB8"/>
          <w:p w14:paraId="04E4CA94" w14:textId="77777777" w:rsidR="00000000" w:rsidRDefault="00096AB8">
            <w:r>
              <w:t>Демонстрационный</w:t>
            </w:r>
          </w:p>
          <w:p w14:paraId="583C4E68" w14:textId="77777777" w:rsidR="00000000" w:rsidRDefault="00096AB8">
            <w:r>
              <w:t>экземпляр</w:t>
            </w:r>
          </w:p>
          <w:p w14:paraId="1C98BFEE" w14:textId="77777777" w:rsidR="00000000" w:rsidRDefault="00096AB8"/>
          <w:p w14:paraId="2B07C044" w14:textId="77777777" w:rsidR="00000000" w:rsidRDefault="00096AB8">
            <w:r>
              <w:rPr>
                <w:color w:val="000000"/>
              </w:rPr>
              <w:t xml:space="preserve">Сборник </w:t>
            </w:r>
          </w:p>
        </w:tc>
      </w:tr>
      <w:tr w:rsidR="00000000" w14:paraId="6CC17908" w14:textId="77777777"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AF2804C" w14:textId="77777777" w:rsidR="00000000" w:rsidRDefault="00096AB8">
            <w:pPr>
              <w:jc w:val="center"/>
            </w:pPr>
            <w:r>
              <w:rPr>
                <w:b/>
                <w:color w:val="000000"/>
                <w:lang w:val="en-US"/>
              </w:rPr>
              <w:t>V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7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430AE76" w14:textId="77777777" w:rsidR="00000000" w:rsidRDefault="00096AB8">
            <w:r>
              <w:rPr>
                <w:b/>
                <w:color w:val="000000"/>
              </w:rPr>
              <w:t xml:space="preserve">Учебно-методические материалы по дисциплине </w:t>
            </w:r>
          </w:p>
        </w:tc>
        <w:tc>
          <w:tcPr>
            <w:tcW w:w="2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A1D051" w14:textId="77777777" w:rsidR="00000000" w:rsidRDefault="00096AB8">
            <w:pPr>
              <w:snapToGrid w:val="0"/>
              <w:rPr>
                <w:color w:val="000000"/>
              </w:rPr>
            </w:pPr>
          </w:p>
        </w:tc>
      </w:tr>
      <w:tr w:rsidR="00000000" w14:paraId="4ACD15A0" w14:textId="77777777"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54D1E4B" w14:textId="77777777" w:rsidR="00000000" w:rsidRDefault="00096AB8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A8FFCCA" w14:textId="77777777" w:rsidR="00000000" w:rsidRDefault="00096AB8">
            <w:r>
              <w:t>Материалы по теоретической части МДК :</w:t>
            </w:r>
          </w:p>
          <w:p w14:paraId="50E1872E" w14:textId="77777777" w:rsidR="00000000" w:rsidRDefault="00096AB8">
            <w:pPr>
              <w:ind w:firstLine="164"/>
            </w:pPr>
            <w:r>
              <w:t>-  Метод структурных схем по всем темам. Пособие</w:t>
            </w:r>
            <w:r>
              <w:t xml:space="preserve"> для студентов – Берг М.В.;</w:t>
            </w:r>
          </w:p>
          <w:p w14:paraId="770BD995" w14:textId="77777777" w:rsidR="00000000" w:rsidRDefault="00096AB8">
            <w:pPr>
              <w:ind w:firstLine="164"/>
            </w:pPr>
            <w:r>
              <w:t>-Программы вопросники по теоретической части курса</w:t>
            </w:r>
          </w:p>
          <w:p w14:paraId="1CA71C39" w14:textId="77777777" w:rsidR="00000000" w:rsidRDefault="00096AB8">
            <w:pPr>
              <w:ind w:firstLine="164"/>
            </w:pPr>
            <w:r>
              <w:t xml:space="preserve">- «Курс лекций по методике преподавания математики (частные вопросы)» пособие имеет ГРИФ и РИС Берг М.В. 2015 г ( </w:t>
            </w:r>
          </w:p>
          <w:p w14:paraId="51F26A2F" w14:textId="77777777" w:rsidR="00000000" w:rsidRDefault="00096AB8">
            <w:pPr>
              <w:ind w:firstLine="164"/>
            </w:pPr>
            <w:r>
              <w:t>100 страниц)</w:t>
            </w:r>
          </w:p>
          <w:p w14:paraId="5BE05EBF" w14:textId="77777777" w:rsidR="00000000" w:rsidRDefault="00096AB8">
            <w:pPr>
              <w:ind w:firstLine="164"/>
            </w:pPr>
            <w:r>
              <w:rPr>
                <w:color w:val="000000"/>
              </w:rPr>
              <w:t>Материала представлены для дистанционного обучени</w:t>
            </w:r>
            <w:r>
              <w:rPr>
                <w:color w:val="000000"/>
              </w:rPr>
              <w:t>я на сайте колледжа</w:t>
            </w:r>
          </w:p>
        </w:tc>
        <w:tc>
          <w:tcPr>
            <w:tcW w:w="2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9F9EC7" w14:textId="77777777" w:rsidR="00000000" w:rsidRDefault="00096AB8">
            <w:pPr>
              <w:snapToGrid w:val="0"/>
            </w:pPr>
          </w:p>
          <w:p w14:paraId="0B9B0686" w14:textId="77777777" w:rsidR="00000000" w:rsidRDefault="00096AB8"/>
          <w:p w14:paraId="5555E811" w14:textId="77777777" w:rsidR="00000000" w:rsidRDefault="00096AB8">
            <w:r>
              <w:t>12</w:t>
            </w:r>
          </w:p>
          <w:p w14:paraId="5BB4C684" w14:textId="77777777" w:rsidR="00000000" w:rsidRDefault="00096AB8"/>
          <w:p w14:paraId="413096D6" w14:textId="77777777" w:rsidR="00000000" w:rsidRDefault="00096AB8">
            <w:r>
              <w:t>12</w:t>
            </w:r>
          </w:p>
          <w:p w14:paraId="00176444" w14:textId="77777777" w:rsidR="00000000" w:rsidRDefault="00096AB8">
            <w:pPr>
              <w:jc w:val="center"/>
            </w:pPr>
          </w:p>
          <w:p w14:paraId="1C6E33FC" w14:textId="77777777" w:rsidR="00000000" w:rsidRDefault="00096AB8">
            <w:r>
              <w:rPr>
                <w:color w:val="000000"/>
              </w:rPr>
              <w:t>17</w:t>
            </w:r>
          </w:p>
        </w:tc>
      </w:tr>
      <w:tr w:rsidR="00000000" w14:paraId="41AFEC4E" w14:textId="77777777">
        <w:tc>
          <w:tcPr>
            <w:tcW w:w="57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8C382C0" w14:textId="77777777" w:rsidR="00000000" w:rsidRDefault="00096AB8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708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F7BE19B" w14:textId="77777777" w:rsidR="00000000" w:rsidRDefault="00096AB8">
            <w:r>
              <w:t xml:space="preserve">Материалы к практическим занятиям по МДК к темам: </w:t>
            </w:r>
          </w:p>
          <w:p w14:paraId="0E8AD9B1" w14:textId="77777777" w:rsidR="00000000" w:rsidRDefault="00096AB8">
            <w:r>
              <w:t>Карты-информаторы ко всем темам начального курса математики:</w:t>
            </w:r>
          </w:p>
          <w:p w14:paraId="7FCE21BB" w14:textId="77777777" w:rsidR="00000000" w:rsidRDefault="00096AB8">
            <w:pPr>
              <w:ind w:firstLine="164"/>
            </w:pPr>
            <w:r>
              <w:t xml:space="preserve"> </w:t>
            </w:r>
            <w:r>
              <w:t>- «Сложение и вычитание в пределах 10, 20, 100 , тысячи »;</w:t>
            </w:r>
          </w:p>
          <w:p w14:paraId="21F0F93F" w14:textId="77777777" w:rsidR="00000000" w:rsidRDefault="00096AB8">
            <w:pPr>
              <w:ind w:firstLine="164"/>
            </w:pPr>
            <w:r>
              <w:t>- «Умножение и деление»;</w:t>
            </w:r>
          </w:p>
          <w:p w14:paraId="3496B889" w14:textId="77777777" w:rsidR="00000000" w:rsidRDefault="00096AB8">
            <w:pPr>
              <w:ind w:firstLine="164"/>
            </w:pPr>
            <w:r>
              <w:t>-  «Нумерация»;</w:t>
            </w:r>
          </w:p>
          <w:p w14:paraId="153220A9" w14:textId="77777777" w:rsidR="00000000" w:rsidRDefault="00096AB8">
            <w:pPr>
              <w:ind w:firstLine="164"/>
            </w:pPr>
            <w:r>
              <w:t>- «Алге</w:t>
            </w:r>
            <w:r>
              <w:t>браический материал»;</w:t>
            </w:r>
          </w:p>
          <w:p w14:paraId="3F1BB269" w14:textId="77777777" w:rsidR="00000000" w:rsidRDefault="00096AB8">
            <w:pPr>
              <w:ind w:firstLine="164"/>
            </w:pPr>
            <w:r>
              <w:t>-  «Геометрический материал»;</w:t>
            </w:r>
          </w:p>
          <w:p w14:paraId="249836C5" w14:textId="77777777" w:rsidR="00000000" w:rsidRDefault="00096AB8">
            <w:pPr>
              <w:ind w:firstLine="164"/>
            </w:pPr>
            <w:r>
              <w:t>- «Величины» сборник по программе Моро М.И. «Школа России» для работы в классах коррекции;</w:t>
            </w:r>
          </w:p>
          <w:p w14:paraId="7E79E81F" w14:textId="77777777" w:rsidR="00000000" w:rsidRDefault="00096AB8">
            <w:pPr>
              <w:ind w:firstLine="164"/>
            </w:pPr>
            <w:r>
              <w:t xml:space="preserve">- «словарь непонятных слов, встречающихся в текстовой задаче; </w:t>
            </w:r>
          </w:p>
          <w:p w14:paraId="25CAF52F" w14:textId="77777777" w:rsidR="00000000" w:rsidRDefault="00096AB8">
            <w:pPr>
              <w:ind w:firstLine="164"/>
            </w:pPr>
            <w:r>
              <w:t>- виды заданий для коррекции недостатков и труднос</w:t>
            </w:r>
            <w:r>
              <w:t>тей  в классах КРО;</w:t>
            </w:r>
          </w:p>
          <w:p w14:paraId="762CD2BB" w14:textId="77777777" w:rsidR="00000000" w:rsidRDefault="00096AB8">
            <w:pPr>
              <w:ind w:firstLine="164"/>
            </w:pPr>
            <w:r>
              <w:t>- сборник  областных конкурсных уроков математики «Становление»;</w:t>
            </w:r>
          </w:p>
          <w:p w14:paraId="309D34CA" w14:textId="77777777" w:rsidR="00000000" w:rsidRDefault="00096AB8">
            <w:pPr>
              <w:ind w:firstLine="164"/>
            </w:pPr>
            <w:r>
              <w:t>- технологические карты по теме «Нумерация в концентрах 10, 100, 1000»;</w:t>
            </w:r>
          </w:p>
          <w:p w14:paraId="19FEEFBE" w14:textId="77777777" w:rsidR="00000000" w:rsidRDefault="00096AB8">
            <w:pPr>
              <w:ind w:firstLine="164"/>
            </w:pPr>
            <w:r>
              <w:t>- образцы для проведения сравнительного анализа основных тем  НКМ;</w:t>
            </w:r>
          </w:p>
          <w:p w14:paraId="64401500" w14:textId="77777777" w:rsidR="00000000" w:rsidRDefault="00096AB8">
            <w:pPr>
              <w:ind w:firstLine="164"/>
            </w:pPr>
            <w:r>
              <w:t>- комплекты показательных уроков</w:t>
            </w:r>
            <w:r>
              <w:t xml:space="preserve"> по всем темам начального курса математики для проведения практических занятий (для определения этапов урока)</w:t>
            </w:r>
          </w:p>
          <w:p w14:paraId="09729E0F" w14:textId="77777777" w:rsidR="00000000" w:rsidRDefault="00096AB8">
            <w:pPr>
              <w:ind w:firstLine="164"/>
            </w:pPr>
            <w:r>
              <w:t>- Приёмы активизации учебной деятельности на уроках математики – пособие с примерами приёмов</w:t>
            </w:r>
          </w:p>
          <w:p w14:paraId="0D265EFF" w14:textId="77777777" w:rsidR="00000000" w:rsidRDefault="00096AB8">
            <w:pPr>
              <w:ind w:firstLine="164"/>
            </w:pPr>
            <w:r>
              <w:t>-ТСО на уроках математики в начальной школе</w:t>
            </w:r>
          </w:p>
          <w:p w14:paraId="1417234C" w14:textId="77777777" w:rsidR="00000000" w:rsidRDefault="00096AB8">
            <w:pPr>
              <w:ind w:firstLine="164"/>
            </w:pPr>
            <w:r>
              <w:t>-Дифферен</w:t>
            </w:r>
            <w:r>
              <w:t>цированные задание по теме «Величины»</w:t>
            </w:r>
          </w:p>
          <w:p w14:paraId="56B1D919" w14:textId="77777777" w:rsidR="00000000" w:rsidRDefault="00096AB8">
            <w:pPr>
              <w:ind w:firstLine="164"/>
            </w:pPr>
            <w:r>
              <w:t>- Анализ текстовых задач с пропорциональными величинами. Учебное пособие  для студентов – Берг М.В. 2017 г  ( 63 страницы)</w:t>
            </w:r>
          </w:p>
          <w:p w14:paraId="7FE280A6" w14:textId="77777777" w:rsidR="00000000" w:rsidRDefault="00096AB8">
            <w:pPr>
              <w:ind w:firstLine="164"/>
            </w:pPr>
            <w:r>
              <w:t>- Технология проблемного обучения. Фрагменты уроков математики 2 класс. Учебное пособие для сту</w:t>
            </w:r>
            <w:r>
              <w:t>дентов. – Берг М.В. 2017 г ( 50 страниц)</w:t>
            </w:r>
          </w:p>
        </w:tc>
        <w:tc>
          <w:tcPr>
            <w:tcW w:w="23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6E6813" w14:textId="77777777" w:rsidR="00000000" w:rsidRDefault="00096AB8">
            <w:pPr>
              <w:snapToGrid w:val="0"/>
            </w:pPr>
          </w:p>
          <w:p w14:paraId="399B7FD6" w14:textId="77777777" w:rsidR="00000000" w:rsidRDefault="00096AB8"/>
          <w:p w14:paraId="1D8413E7" w14:textId="77777777" w:rsidR="00000000" w:rsidRDefault="00096AB8">
            <w:r>
              <w:t>Комплект</w:t>
            </w:r>
          </w:p>
          <w:p w14:paraId="6EFC529E" w14:textId="77777777" w:rsidR="00000000" w:rsidRDefault="00096AB8"/>
          <w:p w14:paraId="60FA5F19" w14:textId="77777777" w:rsidR="00000000" w:rsidRDefault="00096AB8">
            <w:r>
              <w:t>Демонстрационный</w:t>
            </w:r>
          </w:p>
          <w:p w14:paraId="001F2AE9" w14:textId="77777777" w:rsidR="00000000" w:rsidRDefault="00096AB8">
            <w:r>
              <w:t>экземпляр</w:t>
            </w:r>
          </w:p>
          <w:p w14:paraId="46BDE48A" w14:textId="77777777" w:rsidR="00000000" w:rsidRDefault="00096AB8">
            <w:pPr>
              <w:jc w:val="center"/>
            </w:pPr>
          </w:p>
          <w:p w14:paraId="7DF56F4D" w14:textId="77777777" w:rsidR="00000000" w:rsidRDefault="00096AB8"/>
          <w:p w14:paraId="4BBBDE26" w14:textId="77777777" w:rsidR="00000000" w:rsidRDefault="00096AB8"/>
          <w:p w14:paraId="01463758" w14:textId="77777777" w:rsidR="00000000" w:rsidRDefault="00096AB8"/>
          <w:p w14:paraId="7DC5CEC8" w14:textId="77777777" w:rsidR="00000000" w:rsidRDefault="00096AB8"/>
          <w:p w14:paraId="289AC81E" w14:textId="77777777" w:rsidR="00000000" w:rsidRDefault="00096AB8"/>
          <w:p w14:paraId="54FBF6D9" w14:textId="77777777" w:rsidR="00000000" w:rsidRDefault="00096AB8"/>
          <w:p w14:paraId="6139B567" w14:textId="77777777" w:rsidR="00000000" w:rsidRDefault="00096AB8"/>
          <w:p w14:paraId="7DF110B3" w14:textId="77777777" w:rsidR="00000000" w:rsidRDefault="00096AB8"/>
          <w:p w14:paraId="241A8C87" w14:textId="77777777" w:rsidR="00000000" w:rsidRDefault="00096AB8"/>
          <w:p w14:paraId="298DE74B" w14:textId="77777777" w:rsidR="00000000" w:rsidRDefault="00096AB8"/>
          <w:p w14:paraId="43EEF054" w14:textId="77777777" w:rsidR="00000000" w:rsidRDefault="00096AB8"/>
          <w:p w14:paraId="40869651" w14:textId="77777777" w:rsidR="00000000" w:rsidRDefault="00096AB8"/>
          <w:p w14:paraId="06416610" w14:textId="77777777" w:rsidR="00000000" w:rsidRDefault="00096AB8"/>
          <w:p w14:paraId="15F535FA" w14:textId="77777777" w:rsidR="00000000" w:rsidRDefault="00096AB8"/>
          <w:p w14:paraId="7B247A34" w14:textId="77777777" w:rsidR="00000000" w:rsidRDefault="00096AB8">
            <w:r>
              <w:t xml:space="preserve">30 </w:t>
            </w:r>
          </w:p>
          <w:p w14:paraId="41711A8C" w14:textId="77777777" w:rsidR="00000000" w:rsidRDefault="00096AB8"/>
          <w:p w14:paraId="2B1437DD" w14:textId="77777777" w:rsidR="00000000" w:rsidRDefault="00096AB8">
            <w:r>
              <w:t>30</w:t>
            </w:r>
          </w:p>
        </w:tc>
      </w:tr>
      <w:tr w:rsidR="00000000" w14:paraId="5FC537E0" w14:textId="77777777">
        <w:tc>
          <w:tcPr>
            <w:tcW w:w="57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095012" w14:textId="77777777" w:rsidR="00000000" w:rsidRDefault="00096AB8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708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1516CF3" w14:textId="77777777" w:rsidR="00000000" w:rsidRDefault="00096AB8">
            <w:r>
              <w:t>Материалы по организации самостоятельной работы:</w:t>
            </w:r>
          </w:p>
          <w:p w14:paraId="4BCD78C6" w14:textId="77777777" w:rsidR="00000000" w:rsidRDefault="00096AB8">
            <w:r>
              <w:t>- таблицы с заданиями для заполнения портфолио по семестрам</w:t>
            </w:r>
          </w:p>
          <w:p w14:paraId="249F1D3F" w14:textId="77777777" w:rsidR="00000000" w:rsidRDefault="00096AB8">
            <w:pPr>
              <w:ind w:firstLine="164"/>
            </w:pPr>
            <w:r>
              <w:t xml:space="preserve"> </w:t>
            </w:r>
            <w:r>
              <w:t>- таблицы и рекомендации  с заданиями;</w:t>
            </w:r>
          </w:p>
          <w:p w14:paraId="0731C126" w14:textId="77777777" w:rsidR="00000000" w:rsidRDefault="00096AB8">
            <w:pPr>
              <w:ind w:firstLine="164"/>
            </w:pPr>
            <w:r>
              <w:lastRenderedPageBreak/>
              <w:t>-</w:t>
            </w:r>
            <w:r>
              <w:t xml:space="preserve"> образцы  студенческих работ для оформления портфолио;</w:t>
            </w:r>
          </w:p>
          <w:p w14:paraId="1ACB7851" w14:textId="77777777" w:rsidR="00000000" w:rsidRDefault="00096AB8">
            <w:pPr>
              <w:ind w:firstLine="164"/>
            </w:pPr>
            <w:r>
              <w:t xml:space="preserve"> </w:t>
            </w:r>
            <w:r>
              <w:t>- анализ вариативных  учебников начального курса математики и установление способа введения  математического понятия;</w:t>
            </w:r>
          </w:p>
          <w:p w14:paraId="0AD38708" w14:textId="77777777" w:rsidR="00000000" w:rsidRDefault="00096AB8">
            <w:pPr>
              <w:ind w:firstLine="164"/>
            </w:pPr>
            <w:r>
              <w:t>- подбор примеров множеств по различным УМК;</w:t>
            </w:r>
          </w:p>
          <w:p w14:paraId="6FEFFBF2" w14:textId="77777777" w:rsidR="00000000" w:rsidRDefault="00096AB8">
            <w:pPr>
              <w:ind w:firstLine="164"/>
            </w:pPr>
            <w:r>
              <w:t>- подбор и анализ задач  из УМК  по м</w:t>
            </w:r>
            <w:r>
              <w:t>атематике, обладающих свойствами отношений (рефлексивность, симметричность, антисимметричность, транзитивность);</w:t>
            </w:r>
          </w:p>
          <w:p w14:paraId="64A15C09" w14:textId="77777777" w:rsidR="00000000" w:rsidRDefault="00096AB8">
            <w:pPr>
              <w:ind w:firstLine="164"/>
            </w:pPr>
            <w:r>
              <w:t>- анализ публикаций в периодических изданиях  Характеристика -  УМК  по выбору;</w:t>
            </w:r>
          </w:p>
          <w:p w14:paraId="1D54BF7B" w14:textId="77777777" w:rsidR="00000000" w:rsidRDefault="00096AB8">
            <w:pPr>
              <w:ind w:firstLine="164"/>
            </w:pPr>
            <w:r>
              <w:t>-подбор и разработка нестандартных развивающих заданий повышенн</w:t>
            </w:r>
            <w:r>
              <w:t>ой сложности;</w:t>
            </w:r>
          </w:p>
          <w:p w14:paraId="57428EF9" w14:textId="77777777" w:rsidR="00000000" w:rsidRDefault="00096AB8">
            <w:pPr>
              <w:ind w:firstLine="164"/>
            </w:pPr>
            <w:r>
              <w:t>- выбор заданий из учебников начального курса математики по формированию приёмов умственных действий (анализ, синтез, классификация, аналогия, обобщение, сериация и т.д.) и др.  для каждого семестра</w:t>
            </w:r>
          </w:p>
          <w:p w14:paraId="2F73D6A0" w14:textId="77777777" w:rsidR="00000000" w:rsidRDefault="00096AB8">
            <w:pPr>
              <w:ind w:firstLine="164"/>
            </w:pPr>
            <w:r>
              <w:t xml:space="preserve">Портфолио студентов  </w:t>
            </w:r>
          </w:p>
        </w:tc>
        <w:tc>
          <w:tcPr>
            <w:tcW w:w="23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FD8EBF" w14:textId="77777777" w:rsidR="00000000" w:rsidRDefault="00096AB8">
            <w:pPr>
              <w:snapToGrid w:val="0"/>
            </w:pPr>
          </w:p>
          <w:p w14:paraId="5F59E7F6" w14:textId="77777777" w:rsidR="00000000" w:rsidRDefault="00096AB8"/>
          <w:p w14:paraId="1724B983" w14:textId="77777777" w:rsidR="00000000" w:rsidRDefault="00096AB8"/>
          <w:p w14:paraId="76ED94B4" w14:textId="77777777" w:rsidR="00000000" w:rsidRDefault="00096AB8"/>
          <w:p w14:paraId="136EAD7D" w14:textId="77777777" w:rsidR="00000000" w:rsidRDefault="00096AB8"/>
          <w:p w14:paraId="18023DB3" w14:textId="77777777" w:rsidR="00000000" w:rsidRDefault="00096AB8">
            <w:r>
              <w:t>Демонстрационный</w:t>
            </w:r>
          </w:p>
          <w:p w14:paraId="2905B2BA" w14:textId="77777777" w:rsidR="00000000" w:rsidRDefault="00096AB8">
            <w:r>
              <w:t>Экземпляр</w:t>
            </w:r>
          </w:p>
          <w:p w14:paraId="5AA653F9" w14:textId="77777777" w:rsidR="00000000" w:rsidRDefault="00096AB8"/>
          <w:p w14:paraId="39F05F75" w14:textId="77777777" w:rsidR="00000000" w:rsidRDefault="00096AB8"/>
          <w:p w14:paraId="558AE9D6" w14:textId="77777777" w:rsidR="00000000" w:rsidRDefault="00096AB8"/>
          <w:p w14:paraId="4D39AAE1" w14:textId="77777777" w:rsidR="00000000" w:rsidRDefault="00096AB8"/>
          <w:p w14:paraId="385D6868" w14:textId="77777777" w:rsidR="00000000" w:rsidRDefault="00096AB8"/>
          <w:p w14:paraId="727B427B" w14:textId="77777777" w:rsidR="00000000" w:rsidRDefault="00096AB8"/>
          <w:p w14:paraId="7DB26DAE" w14:textId="77777777" w:rsidR="00000000" w:rsidRDefault="00096AB8"/>
          <w:p w14:paraId="412695EF" w14:textId="77777777" w:rsidR="00000000" w:rsidRDefault="00096AB8"/>
          <w:p w14:paraId="0052D70E" w14:textId="77777777" w:rsidR="00000000" w:rsidRDefault="00096AB8"/>
          <w:p w14:paraId="0510F6C7" w14:textId="77777777" w:rsidR="00000000" w:rsidRDefault="00096AB8"/>
          <w:p w14:paraId="76D7D6BB" w14:textId="77777777" w:rsidR="00000000" w:rsidRDefault="00096AB8"/>
          <w:p w14:paraId="5155B31D" w14:textId="77777777" w:rsidR="00000000" w:rsidRDefault="00096AB8">
            <w:r>
              <w:t>15</w:t>
            </w:r>
          </w:p>
        </w:tc>
      </w:tr>
      <w:tr w:rsidR="00000000" w14:paraId="5DC5973A" w14:textId="77777777">
        <w:tc>
          <w:tcPr>
            <w:tcW w:w="57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BFD6C23" w14:textId="77777777" w:rsidR="00000000" w:rsidRDefault="00096AB8">
            <w:pPr>
              <w:jc w:val="center"/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708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42A3370" w14:textId="77777777" w:rsidR="00000000" w:rsidRDefault="00096AB8">
            <w:r>
              <w:t xml:space="preserve">Комплекты контрольно-оценочных средств по ТОНКМ: </w:t>
            </w:r>
          </w:p>
          <w:p w14:paraId="5204166B" w14:textId="77777777" w:rsidR="00000000" w:rsidRDefault="00096AB8">
            <w:r>
              <w:t>- комплект КОС по МДК (контрольные работы, знаковые диктанты, тесты, разработка материалов для портфолио) по всем темам; ( материалы представлены для дистанционного обучения на с</w:t>
            </w:r>
            <w:r>
              <w:t>айте колледжа)</w:t>
            </w:r>
          </w:p>
          <w:p w14:paraId="01DCF2B2" w14:textId="77777777" w:rsidR="00000000" w:rsidRDefault="00096AB8">
            <w:r>
              <w:t>- дидактический раздаточный материал (тренажные карточки);</w:t>
            </w:r>
          </w:p>
          <w:p w14:paraId="145758C1" w14:textId="77777777" w:rsidR="00000000" w:rsidRDefault="00096AB8">
            <w:r>
              <w:t>-  требования и материалы к экзамену по билетам</w:t>
            </w:r>
          </w:p>
          <w:p w14:paraId="75F49F88" w14:textId="77777777" w:rsidR="00000000" w:rsidRDefault="00096AB8">
            <w:r>
              <w:t>- вопросы к дифференцированному зачёту</w:t>
            </w:r>
          </w:p>
          <w:p w14:paraId="449916D2" w14:textId="77777777" w:rsidR="00000000" w:rsidRDefault="00096AB8">
            <w:r>
              <w:t xml:space="preserve">- административные контрольные работы для 1, 2, 3, 4 курсов </w:t>
            </w:r>
          </w:p>
        </w:tc>
        <w:tc>
          <w:tcPr>
            <w:tcW w:w="23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0D5E37" w14:textId="77777777" w:rsidR="00000000" w:rsidRDefault="00096AB8">
            <w:pPr>
              <w:snapToGrid w:val="0"/>
              <w:jc w:val="center"/>
            </w:pPr>
          </w:p>
          <w:p w14:paraId="5BE43B58" w14:textId="77777777" w:rsidR="00000000" w:rsidRDefault="00096AB8">
            <w:r>
              <w:t>Комплекты по 15</w:t>
            </w:r>
          </w:p>
        </w:tc>
      </w:tr>
      <w:tr w:rsidR="00000000" w14:paraId="3563AF94" w14:textId="77777777">
        <w:tc>
          <w:tcPr>
            <w:tcW w:w="57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0477A5E" w14:textId="77777777" w:rsidR="00000000" w:rsidRDefault="00096AB8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708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12E2A02" w14:textId="77777777" w:rsidR="00000000" w:rsidRDefault="00096AB8">
            <w:r>
              <w:rPr>
                <w:color w:val="000000"/>
              </w:rPr>
              <w:t>Комплекты конт</w:t>
            </w:r>
            <w:r>
              <w:rPr>
                <w:color w:val="000000"/>
              </w:rPr>
              <w:t>рольно-оценочных средств по МДК 01.05:</w:t>
            </w:r>
          </w:p>
          <w:p w14:paraId="730E81F7" w14:textId="77777777" w:rsidR="00000000" w:rsidRDefault="00096AB8">
            <w:pPr>
              <w:ind w:firstLine="131"/>
            </w:pPr>
            <w:r>
              <w:rPr>
                <w:color w:val="000000"/>
              </w:rPr>
              <w:t>- материалы для текущего контроля;</w:t>
            </w:r>
          </w:p>
          <w:p w14:paraId="0E9CD6E5" w14:textId="77777777" w:rsidR="00000000" w:rsidRDefault="00096AB8">
            <w:pPr>
              <w:ind w:firstLine="131"/>
            </w:pPr>
            <w:r>
              <w:rPr>
                <w:color w:val="000000"/>
              </w:rPr>
              <w:t>- материалы для промежуточной аттестации;</w:t>
            </w:r>
          </w:p>
          <w:p w14:paraId="31ECD3E7" w14:textId="77777777" w:rsidR="00000000" w:rsidRDefault="00096AB8">
            <w:pPr>
              <w:ind w:firstLine="131"/>
            </w:pPr>
            <w:r>
              <w:rPr>
                <w:color w:val="000000"/>
              </w:rPr>
              <w:t>- материалы для итоговой аттестации</w:t>
            </w:r>
          </w:p>
        </w:tc>
        <w:tc>
          <w:tcPr>
            <w:tcW w:w="23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8A0E0C" w14:textId="77777777" w:rsidR="00000000" w:rsidRDefault="00096AB8">
            <w:pPr>
              <w:snapToGrid w:val="0"/>
              <w:rPr>
                <w:color w:val="000000"/>
              </w:rPr>
            </w:pPr>
          </w:p>
          <w:p w14:paraId="7C49C6FC" w14:textId="77777777" w:rsidR="00000000" w:rsidRDefault="00096AB8">
            <w:r>
              <w:rPr>
                <w:color w:val="000000"/>
              </w:rPr>
              <w:t xml:space="preserve">Комплекты по 15 </w:t>
            </w:r>
          </w:p>
        </w:tc>
      </w:tr>
    </w:tbl>
    <w:p w14:paraId="4C538852" w14:textId="77777777" w:rsidR="00096AB8" w:rsidRDefault="00096AB8"/>
    <w:sectPr w:rsidR="00096AB8">
      <w:pgSz w:w="11906" w:h="16838"/>
      <w:pgMar w:top="1134" w:right="850" w:bottom="113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44E"/>
    <w:rsid w:val="00096AB8"/>
    <w:rsid w:val="0068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257240"/>
  <w15:chartTrackingRefBased/>
  <w15:docId w15:val="{D5E26666-5744-47A9-9F3A-D137A981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autoSpaceDE w:val="0"/>
      <w:ind w:firstLine="284"/>
      <w:outlineLvl w:val="0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10">
    <w:name w:val="Основной шрифт абзаца1"/>
  </w:style>
  <w:style w:type="character" w:customStyle="1" w:styleId="apple-style-span">
    <w:name w:val="apple-style-span"/>
    <w:basedOn w:val="10"/>
  </w:style>
  <w:style w:type="character" w:styleId="a3">
    <w:name w:val="Hyperlink"/>
    <w:rPr>
      <w:color w:val="000080"/>
      <w:u w:val="single"/>
      <w:lang/>
    </w:rPr>
  </w:style>
  <w:style w:type="character" w:customStyle="1" w:styleId="11">
    <w:name w:val="Заголовок 1 Знак"/>
    <w:rPr>
      <w:sz w:val="24"/>
      <w:szCs w:val="24"/>
      <w:lang w:val="x-none"/>
    </w:rPr>
  </w:style>
  <w:style w:type="character" w:customStyle="1" w:styleId="a4">
    <w:name w:val="Текст выноски Знак"/>
    <w:rPr>
      <w:rFonts w:ascii="Segoe UI" w:hAnsi="Segoe UI" w:cs="Segoe UI"/>
      <w:sz w:val="18"/>
      <w:szCs w:val="18"/>
    </w:rPr>
  </w:style>
  <w:style w:type="paragraph" w:customStyle="1" w:styleId="12">
    <w:name w:val="Заголовок1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8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styleId="a9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BodyText2">
    <w:name w:val="Body Text 2"/>
    <w:basedOn w:val="a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1095</Words>
  <Characters>6245</Characters>
  <Application>Microsoft Office Word</Application>
  <DocSecurity>0</DocSecurity>
  <Lines>52</Lines>
  <Paragraphs>14</Paragraphs>
  <ScaleCrop>false</ScaleCrop>
  <Company/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cp:lastModifiedBy>Сергей Борщев</cp:lastModifiedBy>
  <cp:revision>2</cp:revision>
  <cp:lastPrinted>2021-02-11T06:37:00Z</cp:lastPrinted>
  <dcterms:created xsi:type="dcterms:W3CDTF">2021-05-06T07:08:00Z</dcterms:created>
  <dcterms:modified xsi:type="dcterms:W3CDTF">2021-05-06T07:08:00Z</dcterms:modified>
</cp:coreProperties>
</file>