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1D" w:rsidRDefault="00F93B1D" w:rsidP="00F93B1D">
      <w:pPr>
        <w:spacing w:line="360" w:lineRule="auto"/>
        <w:ind w:firstLine="567"/>
        <w:jc w:val="center"/>
        <w:rPr>
          <w:b/>
        </w:rPr>
      </w:pPr>
      <w:r w:rsidRPr="00F93B1D">
        <w:rPr>
          <w:b/>
        </w:rPr>
        <w:t>Положение о предметной олимпиаде для школьников</w:t>
      </w:r>
    </w:p>
    <w:p w:rsidR="00F93B1D" w:rsidRPr="00F93B1D" w:rsidRDefault="00F93B1D" w:rsidP="00F93B1D">
      <w:pPr>
        <w:spacing w:line="360" w:lineRule="auto"/>
        <w:ind w:firstLine="567"/>
        <w:jc w:val="center"/>
        <w:rPr>
          <w:b/>
        </w:rPr>
      </w:pPr>
      <w:r>
        <w:rPr>
          <w:b/>
        </w:rPr>
        <w:t>в ГБПОУ «Курганский педагогический колледж»</w:t>
      </w:r>
    </w:p>
    <w:p w:rsidR="00F93B1D" w:rsidRDefault="00F93B1D" w:rsidP="00F93B1D">
      <w:pPr>
        <w:spacing w:line="360" w:lineRule="auto"/>
        <w:ind w:firstLine="567"/>
        <w:jc w:val="both"/>
        <w:rPr>
          <w:b/>
        </w:rPr>
      </w:pP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rPr>
          <w:b/>
          <w:bCs/>
        </w:rPr>
        <w:t>1. Общие положения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>1.1. Настоящее Положение определяет цели и задачи Предметной олимпиады для школьников</w:t>
      </w:r>
      <w:r w:rsidR="00BF6C04">
        <w:t>, организуемой ГБПОУ</w:t>
      </w:r>
      <w:r w:rsidRPr="00F93B1D">
        <w:t xml:space="preserve"> </w:t>
      </w:r>
      <w:r w:rsidR="00BF6C04">
        <w:t>«</w:t>
      </w:r>
      <w:r w:rsidRPr="00F93B1D">
        <w:t>Курганск</w:t>
      </w:r>
      <w:r w:rsidR="00BF6C04">
        <w:t>им</w:t>
      </w:r>
      <w:r w:rsidRPr="00F93B1D">
        <w:t xml:space="preserve"> педагогическ</w:t>
      </w:r>
      <w:r w:rsidR="00BF6C04">
        <w:t>им</w:t>
      </w:r>
      <w:r w:rsidRPr="00F93B1D">
        <w:t xml:space="preserve"> колледж</w:t>
      </w:r>
      <w:r w:rsidR="00BF6C04">
        <w:t>ем»</w:t>
      </w:r>
      <w:r w:rsidRPr="00F93B1D">
        <w:t xml:space="preserve"> (далее - Олимпиада), порядок  и сроки ее проведения.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rPr>
          <w:bCs/>
        </w:rPr>
        <w:t>1.2. Основными задачами Олимпиады являются</w:t>
      </w:r>
      <w:r w:rsidRPr="00F93B1D">
        <w:t>:</w:t>
      </w:r>
    </w:p>
    <w:p w:rsidR="00F93B1D" w:rsidRPr="00F93B1D" w:rsidRDefault="00F93B1D" w:rsidP="00F93B1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</w:pPr>
      <w:r w:rsidRPr="00F93B1D">
        <w:t xml:space="preserve">пропаганда научных знаний и развитие у </w:t>
      </w:r>
      <w:r w:rsidR="00BF6C04">
        <w:t>обучаю</w:t>
      </w:r>
      <w:r w:rsidRPr="00F93B1D">
        <w:t>щихся общеобразовательных учреждений интереса к педагогической профессии;</w:t>
      </w:r>
    </w:p>
    <w:p w:rsidR="00F93B1D" w:rsidRPr="00F93B1D" w:rsidRDefault="00F93B1D" w:rsidP="00F93B1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</w:pPr>
      <w:r w:rsidRPr="00F93B1D">
        <w:t>создание условий для выявления обучающихся, проявивших интерес к дисциплинам педагогической направленности;</w:t>
      </w:r>
    </w:p>
    <w:p w:rsidR="00F93B1D" w:rsidRPr="00F93B1D" w:rsidRDefault="00BF6C04" w:rsidP="00F93B1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</w:pPr>
      <w:r>
        <w:t>ориентация о</w:t>
      </w:r>
      <w:r w:rsidRPr="00F93B1D">
        <w:t>бучающихся 8-11 классов</w:t>
      </w:r>
      <w:r>
        <w:t xml:space="preserve">  на обучение в ГБПОУ «Курганский педагогический колледж»</w:t>
      </w:r>
      <w:r w:rsidR="00F93B1D" w:rsidRPr="00F93B1D">
        <w:t>.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>1.3. Олимпиада проводится дистанционно в один этап.</w:t>
      </w:r>
    </w:p>
    <w:p w:rsidR="00F93B1D" w:rsidRDefault="00F93B1D" w:rsidP="00F93B1D">
      <w:pPr>
        <w:spacing w:line="360" w:lineRule="auto"/>
        <w:ind w:firstLine="567"/>
        <w:jc w:val="both"/>
      </w:pP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>2.</w:t>
      </w:r>
      <w:r w:rsidRPr="00F93B1D">
        <w:rPr>
          <w:b/>
          <w:bCs/>
        </w:rPr>
        <w:t xml:space="preserve"> Участники Олимпиады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>2.1. В Олимпиаде  принимают участие обучающиеся 8-11 классов образовательных учреждений Курганской области и города Кургана</w:t>
      </w:r>
      <w:r w:rsidR="00BF6C04">
        <w:t>.</w:t>
      </w:r>
    </w:p>
    <w:p w:rsidR="00F93B1D" w:rsidRDefault="00F93B1D" w:rsidP="00F93B1D">
      <w:pPr>
        <w:spacing w:line="360" w:lineRule="auto"/>
        <w:ind w:firstLine="567"/>
        <w:jc w:val="both"/>
      </w:pP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 xml:space="preserve">3. </w:t>
      </w:r>
      <w:r w:rsidRPr="00F93B1D">
        <w:rPr>
          <w:b/>
          <w:bCs/>
        </w:rPr>
        <w:t>Порядок организации и проведения Олимпиады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 xml:space="preserve">3.1. Для организационного и технического обеспечения на срок подготовки и проведения Олимпиады формируется Организационный комитет и Жюри,  включающие руководителей, преподавателей и сотрудников структурных подразделений ГБПОУ «Курганский педагогический колледж». 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rPr>
          <w:b/>
          <w:bCs/>
        </w:rPr>
        <w:t xml:space="preserve"> Жюри</w:t>
      </w:r>
      <w:r w:rsidRPr="00F93B1D">
        <w:t>:</w:t>
      </w:r>
    </w:p>
    <w:p w:rsidR="00F93B1D" w:rsidRPr="00F93B1D" w:rsidRDefault="00F93B1D" w:rsidP="00F93B1D">
      <w:pPr>
        <w:numPr>
          <w:ilvl w:val="0"/>
          <w:numId w:val="2"/>
        </w:numPr>
        <w:spacing w:line="360" w:lineRule="auto"/>
        <w:ind w:left="870" w:firstLine="567"/>
        <w:jc w:val="both"/>
      </w:pPr>
      <w:r w:rsidRPr="00F93B1D">
        <w:t>проверяет и оценивает результаты выполнения олимпиадных заданий;</w:t>
      </w:r>
    </w:p>
    <w:p w:rsidR="00F93B1D" w:rsidRPr="00F93B1D" w:rsidRDefault="00F93B1D" w:rsidP="00F93B1D">
      <w:pPr>
        <w:numPr>
          <w:ilvl w:val="0"/>
          <w:numId w:val="2"/>
        </w:numPr>
        <w:spacing w:line="360" w:lineRule="auto"/>
        <w:ind w:left="870" w:firstLine="567"/>
        <w:jc w:val="both"/>
      </w:pPr>
      <w:r w:rsidRPr="00F93B1D">
        <w:t>определяет кандидатуры п</w:t>
      </w:r>
      <w:r>
        <w:t>обедителей и призеров олимпиады.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rPr>
          <w:b/>
        </w:rPr>
        <w:t>Состав Жюри</w:t>
      </w:r>
      <w:r w:rsidRPr="00F93B1D">
        <w:t>: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 xml:space="preserve">- председатель - </w:t>
      </w:r>
      <w:proofErr w:type="spellStart"/>
      <w:r w:rsidRPr="00F93B1D">
        <w:t>Бобкова</w:t>
      </w:r>
      <w:proofErr w:type="spellEnd"/>
      <w:r w:rsidRPr="00F93B1D">
        <w:t xml:space="preserve"> Л.Г. - директор ГБПОУ «Курганский педагогический колледж»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>- Члены жюри: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>Тишкова Л.П. - преподаватель русского языка и литературы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proofErr w:type="spellStart"/>
      <w:r w:rsidRPr="00F93B1D">
        <w:t>Горланова</w:t>
      </w:r>
      <w:proofErr w:type="spellEnd"/>
      <w:r w:rsidRPr="00F93B1D">
        <w:t xml:space="preserve"> Е.П. - преподаватель русского языка и литературы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proofErr w:type="spellStart"/>
      <w:r w:rsidRPr="00F93B1D">
        <w:t>Хамицкая</w:t>
      </w:r>
      <w:proofErr w:type="spellEnd"/>
      <w:r w:rsidRPr="00F93B1D">
        <w:t xml:space="preserve"> Г.Г. - преподаватель информатики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 xml:space="preserve">Хазанов И.Я. - </w:t>
      </w:r>
      <w:proofErr w:type="spellStart"/>
      <w:r w:rsidRPr="00F93B1D">
        <w:t>к.п.н</w:t>
      </w:r>
      <w:proofErr w:type="spellEnd"/>
      <w:r w:rsidRPr="00F93B1D">
        <w:t xml:space="preserve">. преподаватель педагогики 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proofErr w:type="spellStart"/>
      <w:r w:rsidRPr="00F93B1D">
        <w:lastRenderedPageBreak/>
        <w:t>Кныш</w:t>
      </w:r>
      <w:proofErr w:type="spellEnd"/>
      <w:r w:rsidRPr="00F93B1D">
        <w:t xml:space="preserve"> Е.Г. - преподаватель психологии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 xml:space="preserve">3.2. Олимпиада проводится в </w:t>
      </w:r>
      <w:r w:rsidRPr="00F93B1D">
        <w:rPr>
          <w:b/>
        </w:rPr>
        <w:t>дистанционной форме</w:t>
      </w:r>
      <w:r w:rsidRPr="00F93B1D">
        <w:t xml:space="preserve"> по направлениям: 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>- русский язык и литература;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>- педагогика;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>- психология.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 xml:space="preserve">По направлению Информатика участники проходят </w:t>
      </w:r>
      <w:r w:rsidRPr="00F93B1D">
        <w:rPr>
          <w:b/>
        </w:rPr>
        <w:t>он-</w:t>
      </w:r>
      <w:proofErr w:type="spellStart"/>
      <w:r w:rsidRPr="00F93B1D">
        <w:rPr>
          <w:b/>
        </w:rPr>
        <w:t>лайн</w:t>
      </w:r>
      <w:proofErr w:type="spellEnd"/>
      <w:r w:rsidRPr="00F93B1D">
        <w:rPr>
          <w:b/>
        </w:rPr>
        <w:t xml:space="preserve"> тестирование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 xml:space="preserve">3.3. Сроки и основные сведения о проведении Олимпиады публикуются на </w:t>
      </w:r>
      <w:r w:rsidR="00BF6C04">
        <w:t xml:space="preserve">официальном </w:t>
      </w:r>
      <w:r w:rsidRPr="00F93B1D">
        <w:t>сайте колледжа</w:t>
      </w:r>
      <w:r w:rsidR="00BF6C04">
        <w:t xml:space="preserve"> </w:t>
      </w:r>
      <w:proofErr w:type="gramStart"/>
      <w:r w:rsidR="00BF6C04">
        <w:t xml:space="preserve">( </w:t>
      </w:r>
      <w:proofErr w:type="gramEnd"/>
      <w:hyperlink r:id="rId6" w:history="1">
        <w:r w:rsidR="00BF6C04" w:rsidRPr="002A7A91">
          <w:rPr>
            <w:rStyle w:val="a3"/>
          </w:rPr>
          <w:t>http://www.kpk.kss45.ru/</w:t>
        </w:r>
      </w:hyperlink>
      <w:r w:rsidR="00BF6C04">
        <w:t xml:space="preserve"> </w:t>
      </w:r>
      <w:r w:rsidR="00BF6C04" w:rsidRPr="00BF6C04">
        <w:rPr>
          <w:rStyle w:val="a3"/>
          <w:color w:val="auto"/>
          <w:u w:val="none"/>
        </w:rPr>
        <w:t>)</w:t>
      </w:r>
      <w:r w:rsidRPr="00BF6C04">
        <w:t>.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>Подача заявок</w:t>
      </w:r>
      <w:r>
        <w:t xml:space="preserve"> (Приложение 1)</w:t>
      </w:r>
      <w:r w:rsidRPr="00F93B1D">
        <w:t xml:space="preserve"> на участие в Олимпиаде - до 15 апреля 2016 года.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>Выполнение олимпиадных заданий - 16 - 30 апреля 2016 года.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>Подведение итогов и объявление победителей - 1-7 мая 2016 года.</w:t>
      </w:r>
    </w:p>
    <w:p w:rsidR="00F93B1D" w:rsidRPr="00073B0A" w:rsidRDefault="00F93B1D" w:rsidP="00F93B1D">
      <w:pPr>
        <w:ind w:firstLine="540"/>
        <w:jc w:val="both"/>
      </w:pPr>
      <w:r w:rsidRPr="00F93B1D">
        <w:t>Участники Олимпиады проходят регистрацию, присылая заявку на участие в указанные сроки</w:t>
      </w:r>
      <w:r>
        <w:t xml:space="preserve"> на эл. адрес </w:t>
      </w:r>
      <w:hyperlink r:id="rId7" w:history="1">
        <w:r w:rsidRPr="00073B0A">
          <w:rPr>
            <w:rStyle w:val="a3"/>
            <w:lang w:val="en-US"/>
          </w:rPr>
          <w:t>kpk</w:t>
        </w:r>
        <w:r w:rsidRPr="00073B0A">
          <w:rPr>
            <w:rStyle w:val="a3"/>
          </w:rPr>
          <w:t>-</w:t>
        </w:r>
        <w:r w:rsidRPr="00073B0A">
          <w:rPr>
            <w:rStyle w:val="a3"/>
            <w:lang w:val="en-US"/>
          </w:rPr>
          <w:t>zo</w:t>
        </w:r>
        <w:r w:rsidRPr="00073B0A">
          <w:rPr>
            <w:rStyle w:val="a3"/>
          </w:rPr>
          <w:t>@</w:t>
        </w:r>
        <w:r w:rsidRPr="00073B0A">
          <w:rPr>
            <w:rStyle w:val="a3"/>
            <w:lang w:val="en-US"/>
          </w:rPr>
          <w:t>yandex</w:t>
        </w:r>
        <w:r w:rsidRPr="00073B0A">
          <w:rPr>
            <w:rStyle w:val="a3"/>
          </w:rPr>
          <w:t>.</w:t>
        </w:r>
        <w:proofErr w:type="spellStart"/>
        <w:r w:rsidRPr="00073B0A">
          <w:rPr>
            <w:rStyle w:val="a3"/>
            <w:lang w:val="en-US"/>
          </w:rPr>
          <w:t>ru</w:t>
        </w:r>
        <w:proofErr w:type="spellEnd"/>
      </w:hyperlink>
    </w:p>
    <w:p w:rsidR="00F93B1D" w:rsidRDefault="00F93B1D" w:rsidP="00F93B1D">
      <w:pPr>
        <w:spacing w:line="360" w:lineRule="auto"/>
        <w:ind w:firstLine="567"/>
        <w:jc w:val="both"/>
        <w:rPr>
          <w:b/>
        </w:rPr>
      </w:pPr>
    </w:p>
    <w:p w:rsidR="00F93B1D" w:rsidRPr="00F93B1D" w:rsidRDefault="00F93B1D" w:rsidP="00F93B1D">
      <w:pPr>
        <w:spacing w:line="360" w:lineRule="auto"/>
        <w:ind w:firstLine="567"/>
        <w:jc w:val="both"/>
        <w:rPr>
          <w:b/>
        </w:rPr>
      </w:pPr>
      <w:r w:rsidRPr="00F93B1D">
        <w:rPr>
          <w:b/>
        </w:rPr>
        <w:t>4. Подведение итогов Олимпиады и награждение победителей</w:t>
      </w:r>
    </w:p>
    <w:p w:rsidR="00F93B1D" w:rsidRDefault="00F93B1D" w:rsidP="00F93B1D">
      <w:pPr>
        <w:spacing w:line="360" w:lineRule="auto"/>
        <w:ind w:firstLine="567"/>
        <w:jc w:val="both"/>
      </w:pPr>
      <w:r w:rsidRPr="00F93B1D">
        <w:t>По результатам, показанным участниками Олимпиады, определяются победители. Победителями считаются участники, набравшие наибольшее количество баллов.</w:t>
      </w:r>
      <w:r>
        <w:t xml:space="preserve"> </w:t>
      </w:r>
      <w:r w:rsidRPr="00F93B1D">
        <w:t>Количество победителей утверждается на заседании Жюри.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 xml:space="preserve">Победителями Олимпиады считаются участники, награжденные дипломами 1-й степени. 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 w:rsidRPr="00F93B1D">
        <w:t xml:space="preserve">Призерами Олимпиады считаются участники, награжденные дипломами 2-й и 3-й степени. </w:t>
      </w:r>
    </w:p>
    <w:p w:rsidR="00F93B1D" w:rsidRDefault="00F93B1D" w:rsidP="00F93B1D">
      <w:pPr>
        <w:spacing w:line="360" w:lineRule="auto"/>
        <w:ind w:firstLine="567"/>
        <w:jc w:val="both"/>
      </w:pPr>
      <w:r w:rsidRPr="00F93B1D">
        <w:t>Участники Олимпиады могут награждаться сертификатами участника, грамотами.</w:t>
      </w:r>
    </w:p>
    <w:p w:rsidR="00F93B1D" w:rsidRPr="00F93B1D" w:rsidRDefault="00F93B1D" w:rsidP="00F93B1D">
      <w:pPr>
        <w:spacing w:line="360" w:lineRule="auto"/>
        <w:ind w:firstLine="567"/>
        <w:jc w:val="both"/>
      </w:pPr>
      <w:r>
        <w:t xml:space="preserve">Результаты Олимпиады размещаются на официальном сайте Курганского педагогического колледжа по адресу </w:t>
      </w:r>
      <w:hyperlink r:id="rId8" w:history="1">
        <w:r w:rsidRPr="00073B0A">
          <w:rPr>
            <w:rStyle w:val="a3"/>
          </w:rPr>
          <w:t>http://www.kpk.kss45.ru/</w:t>
        </w:r>
      </w:hyperlink>
    </w:p>
    <w:p w:rsidR="00F93B1D" w:rsidRPr="00F93B1D" w:rsidRDefault="00F93B1D" w:rsidP="00F93B1D">
      <w:pPr>
        <w:spacing w:line="360" w:lineRule="auto"/>
        <w:ind w:firstLine="567"/>
        <w:jc w:val="both"/>
      </w:pPr>
    </w:p>
    <w:p w:rsidR="005060DE" w:rsidRDefault="00F42460" w:rsidP="00F93B1D">
      <w:pPr>
        <w:spacing w:line="360" w:lineRule="auto"/>
        <w:ind w:firstLine="567"/>
        <w:jc w:val="both"/>
      </w:pPr>
    </w:p>
    <w:p w:rsidR="00F93B1D" w:rsidRDefault="00F93B1D" w:rsidP="00F93B1D">
      <w:pPr>
        <w:spacing w:line="360" w:lineRule="auto"/>
        <w:ind w:firstLine="567"/>
        <w:jc w:val="both"/>
      </w:pPr>
    </w:p>
    <w:p w:rsidR="00F93B1D" w:rsidRDefault="00F93B1D" w:rsidP="00F93B1D">
      <w:pPr>
        <w:spacing w:line="360" w:lineRule="auto"/>
        <w:ind w:firstLine="567"/>
        <w:jc w:val="both"/>
      </w:pPr>
    </w:p>
    <w:p w:rsidR="00F93B1D" w:rsidRDefault="00F93B1D" w:rsidP="00F93B1D">
      <w:pPr>
        <w:spacing w:line="360" w:lineRule="auto"/>
        <w:ind w:firstLine="567"/>
        <w:jc w:val="both"/>
      </w:pPr>
    </w:p>
    <w:p w:rsidR="00F93B1D" w:rsidRDefault="00F93B1D" w:rsidP="00F93B1D">
      <w:pPr>
        <w:spacing w:line="360" w:lineRule="auto"/>
        <w:ind w:firstLine="567"/>
        <w:jc w:val="both"/>
      </w:pPr>
    </w:p>
    <w:p w:rsidR="00F93B1D" w:rsidRDefault="00F93B1D" w:rsidP="00F93B1D">
      <w:pPr>
        <w:spacing w:line="360" w:lineRule="auto"/>
        <w:ind w:firstLine="567"/>
        <w:jc w:val="both"/>
      </w:pPr>
    </w:p>
    <w:p w:rsidR="00F93B1D" w:rsidRDefault="00F93B1D" w:rsidP="00F93B1D">
      <w:pPr>
        <w:spacing w:line="360" w:lineRule="auto"/>
        <w:ind w:firstLine="567"/>
        <w:jc w:val="both"/>
      </w:pPr>
    </w:p>
    <w:p w:rsidR="00F93B1D" w:rsidRDefault="00F93B1D" w:rsidP="00F93B1D">
      <w:pPr>
        <w:spacing w:line="360" w:lineRule="auto"/>
        <w:ind w:firstLine="567"/>
        <w:jc w:val="both"/>
      </w:pPr>
    </w:p>
    <w:p w:rsidR="00F93B1D" w:rsidRDefault="00F93B1D" w:rsidP="00F93B1D">
      <w:pPr>
        <w:spacing w:line="360" w:lineRule="auto"/>
        <w:ind w:firstLine="567"/>
        <w:jc w:val="both"/>
      </w:pPr>
    </w:p>
    <w:p w:rsidR="00F93B1D" w:rsidRDefault="00F93B1D" w:rsidP="00F93B1D">
      <w:pPr>
        <w:spacing w:line="360" w:lineRule="auto"/>
        <w:ind w:firstLine="567"/>
        <w:jc w:val="both"/>
      </w:pPr>
    </w:p>
    <w:p w:rsidR="00F93B1D" w:rsidRDefault="00F93B1D" w:rsidP="00F93B1D">
      <w:pPr>
        <w:spacing w:line="360" w:lineRule="auto"/>
        <w:ind w:firstLine="567"/>
        <w:jc w:val="both"/>
      </w:pPr>
    </w:p>
    <w:p w:rsidR="00F93B1D" w:rsidRDefault="00F93B1D" w:rsidP="00F93B1D">
      <w:pPr>
        <w:spacing w:line="360" w:lineRule="auto"/>
        <w:ind w:firstLine="567"/>
        <w:jc w:val="both"/>
      </w:pPr>
    </w:p>
    <w:p w:rsidR="00F93B1D" w:rsidRDefault="00F93B1D" w:rsidP="00F93B1D">
      <w:pPr>
        <w:spacing w:line="360" w:lineRule="auto"/>
        <w:ind w:firstLine="567"/>
        <w:jc w:val="right"/>
      </w:pPr>
      <w:r>
        <w:t>Приложение 1</w:t>
      </w:r>
    </w:p>
    <w:p w:rsidR="00F93B1D" w:rsidRDefault="00F93B1D" w:rsidP="00F93B1D">
      <w:pPr>
        <w:spacing w:line="360" w:lineRule="auto"/>
        <w:ind w:firstLine="567"/>
        <w:jc w:val="center"/>
      </w:pPr>
    </w:p>
    <w:p w:rsidR="00F93B1D" w:rsidRPr="00F93B1D" w:rsidRDefault="00F93B1D" w:rsidP="00F93B1D">
      <w:pPr>
        <w:spacing w:line="360" w:lineRule="auto"/>
        <w:ind w:firstLine="567"/>
        <w:jc w:val="center"/>
        <w:rPr>
          <w:b/>
        </w:rPr>
      </w:pPr>
      <w:r w:rsidRPr="00F93B1D">
        <w:rPr>
          <w:b/>
        </w:rPr>
        <w:t>Заявка на участие в Предметной олимпиаде для школьников</w:t>
      </w:r>
    </w:p>
    <w:p w:rsidR="00F93B1D" w:rsidRDefault="00F93B1D" w:rsidP="00F93B1D">
      <w:pPr>
        <w:spacing w:line="360" w:lineRule="auto"/>
        <w:ind w:firstLine="567"/>
        <w:jc w:val="center"/>
        <w:rPr>
          <w:b/>
        </w:rPr>
      </w:pPr>
      <w:r w:rsidRPr="00F93B1D">
        <w:rPr>
          <w:b/>
        </w:rPr>
        <w:t>в ГБПОУ «Курганский педагогический колледж»</w:t>
      </w:r>
    </w:p>
    <w:p w:rsidR="00F93B1D" w:rsidRDefault="00F93B1D" w:rsidP="00F93B1D">
      <w:pPr>
        <w:spacing w:line="360" w:lineRule="auto"/>
        <w:ind w:firstLine="567"/>
        <w:jc w:val="center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990"/>
      </w:tblGrid>
      <w:tr w:rsidR="00F93B1D" w:rsidTr="00007237">
        <w:trPr>
          <w:tblCellSpacing w:w="0" w:type="dxa"/>
        </w:trPr>
        <w:tc>
          <w:tcPr>
            <w:tcW w:w="9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237" w:rsidRDefault="00F93B1D" w:rsidP="00007237">
            <w:pPr>
              <w:pStyle w:val="a5"/>
              <w:spacing w:before="0" w:beforeAutospacing="0" w:after="0" w:afterAutospacing="0"/>
            </w:pPr>
            <w:r>
              <w:rPr>
                <w:rStyle w:val="a4"/>
              </w:rPr>
              <w:t>Направление</w:t>
            </w:r>
            <w:r w:rsidR="00007237">
              <w:rPr>
                <w:rStyle w:val="a4"/>
              </w:rPr>
              <w:t xml:space="preserve"> </w:t>
            </w:r>
            <w:r w:rsidR="00007237">
              <w:rPr>
                <w:rStyle w:val="a4"/>
                <w:b w:val="0"/>
              </w:rPr>
              <w:t>(отметить  избранное)</w:t>
            </w:r>
            <w:r>
              <w:t>: </w:t>
            </w:r>
          </w:p>
          <w:p w:rsidR="00F93B1D" w:rsidRDefault="00007237" w:rsidP="00007237">
            <w:pPr>
              <w:pStyle w:val="a5"/>
              <w:spacing w:before="0" w:beforeAutospacing="0" w:after="0" w:afterAutospacing="0"/>
            </w:pPr>
            <w:r>
              <w:t xml:space="preserve">русский язык и литература _____ </w:t>
            </w:r>
          </w:p>
          <w:p w:rsidR="00007237" w:rsidRDefault="00007237" w:rsidP="00007237">
            <w:pPr>
              <w:pStyle w:val="a5"/>
              <w:spacing w:before="0" w:beforeAutospacing="0" w:after="0" w:afterAutospacing="0"/>
            </w:pPr>
            <w:r>
              <w:t>информатика                        _____</w:t>
            </w:r>
          </w:p>
          <w:p w:rsidR="00007237" w:rsidRDefault="00007237" w:rsidP="00007237">
            <w:pPr>
              <w:pStyle w:val="a5"/>
              <w:spacing w:before="0" w:beforeAutospacing="0" w:after="0" w:afterAutospacing="0"/>
            </w:pPr>
            <w:r>
              <w:t>педагогика                            _____</w:t>
            </w:r>
          </w:p>
          <w:p w:rsidR="00007237" w:rsidRDefault="00007237" w:rsidP="00007237">
            <w:pPr>
              <w:pStyle w:val="a5"/>
              <w:spacing w:before="0" w:beforeAutospacing="0" w:after="0" w:afterAutospacing="0"/>
            </w:pPr>
            <w:r>
              <w:t>психология                           _____</w:t>
            </w:r>
          </w:p>
        </w:tc>
      </w:tr>
      <w:tr w:rsidR="00F93B1D" w:rsidTr="00007237">
        <w:trPr>
          <w:tblCellSpacing w:w="0" w:type="dxa"/>
        </w:trPr>
        <w:tc>
          <w:tcPr>
            <w:tcW w:w="9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B1D" w:rsidRDefault="00F93B1D" w:rsidP="00B66D31">
            <w:pPr>
              <w:pStyle w:val="a5"/>
            </w:pPr>
            <w:r>
              <w:rPr>
                <w:rStyle w:val="a4"/>
              </w:rPr>
              <w:t>Фамилия, имя, отчество участника</w:t>
            </w:r>
            <w:r>
              <w:t>: </w:t>
            </w:r>
          </w:p>
        </w:tc>
      </w:tr>
      <w:tr w:rsidR="00F93B1D" w:rsidTr="00007237">
        <w:trPr>
          <w:tblCellSpacing w:w="0" w:type="dxa"/>
        </w:trPr>
        <w:tc>
          <w:tcPr>
            <w:tcW w:w="9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B1D" w:rsidRDefault="00F93B1D" w:rsidP="00B66D31">
            <w:pPr>
              <w:pStyle w:val="a5"/>
            </w:pPr>
            <w:r>
              <w:rPr>
                <w:rStyle w:val="a4"/>
              </w:rPr>
              <w:t>Образовательное учреждение участника</w:t>
            </w:r>
            <w:r>
              <w:t>: </w:t>
            </w:r>
          </w:p>
        </w:tc>
      </w:tr>
      <w:tr w:rsidR="00007237" w:rsidTr="00007237">
        <w:trPr>
          <w:tblCellSpacing w:w="0" w:type="dxa"/>
        </w:trPr>
        <w:tc>
          <w:tcPr>
            <w:tcW w:w="9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237" w:rsidRDefault="00007237" w:rsidP="00B66D31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Класс:</w:t>
            </w:r>
          </w:p>
        </w:tc>
      </w:tr>
      <w:tr w:rsidR="00F93B1D" w:rsidTr="00007237">
        <w:trPr>
          <w:tblCellSpacing w:w="0" w:type="dxa"/>
        </w:trPr>
        <w:tc>
          <w:tcPr>
            <w:tcW w:w="9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B1D" w:rsidRDefault="00F93B1D" w:rsidP="00007237">
            <w:bookmarkStart w:id="0" w:name="_GoBack"/>
            <w:bookmarkEnd w:id="0"/>
            <w:r>
              <w:rPr>
                <w:rStyle w:val="a4"/>
              </w:rPr>
              <w:t xml:space="preserve">Дата заполнения заявки </w:t>
            </w:r>
            <w:r w:rsidR="00007237">
              <w:rPr>
                <w:rStyle w:val="a4"/>
              </w:rPr>
              <w:t>(не позднее 15 апреля 2016 г.)</w:t>
            </w:r>
            <w:r>
              <w:t>:</w:t>
            </w:r>
          </w:p>
        </w:tc>
      </w:tr>
      <w:tr w:rsidR="00F93B1D" w:rsidTr="00007237">
        <w:trPr>
          <w:tblCellSpacing w:w="0" w:type="dxa"/>
        </w:trPr>
        <w:tc>
          <w:tcPr>
            <w:tcW w:w="9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B1D" w:rsidRPr="000925B3" w:rsidRDefault="00F93B1D" w:rsidP="00B66D31">
            <w:pPr>
              <w:rPr>
                <w:rStyle w:val="a4"/>
              </w:rPr>
            </w:pPr>
            <w:r>
              <w:rPr>
                <w:rStyle w:val="a4"/>
              </w:rPr>
              <w:t>Контактные данные (</w:t>
            </w:r>
            <w:r>
              <w:rPr>
                <w:rStyle w:val="a4"/>
                <w:lang w:val="en-US"/>
              </w:rPr>
              <w:t>e</w:t>
            </w:r>
            <w:r w:rsidRPr="000925B3">
              <w:rPr>
                <w:rStyle w:val="a4"/>
              </w:rPr>
              <w:t>-</w:t>
            </w:r>
            <w:r>
              <w:rPr>
                <w:rStyle w:val="a4"/>
                <w:lang w:val="en-US"/>
              </w:rPr>
              <w:t>mail</w:t>
            </w:r>
            <w:r w:rsidR="007B0139">
              <w:rPr>
                <w:rStyle w:val="a4"/>
              </w:rPr>
              <w:t xml:space="preserve"> </w:t>
            </w:r>
            <w:r w:rsidR="007B0139" w:rsidRPr="007B0139">
              <w:rPr>
                <w:rStyle w:val="a4"/>
                <w:u w:val="single"/>
              </w:rPr>
              <w:t>участника</w:t>
            </w:r>
            <w:r>
              <w:rPr>
                <w:rStyle w:val="a4"/>
              </w:rPr>
              <w:t xml:space="preserve">, </w:t>
            </w:r>
            <w:proofErr w:type="spellStart"/>
            <w:r>
              <w:rPr>
                <w:rStyle w:val="a4"/>
              </w:rPr>
              <w:t>моб.телефон</w:t>
            </w:r>
            <w:proofErr w:type="spellEnd"/>
            <w:r>
              <w:rPr>
                <w:rStyle w:val="a4"/>
              </w:rPr>
              <w:t>)</w:t>
            </w:r>
          </w:p>
        </w:tc>
      </w:tr>
    </w:tbl>
    <w:p w:rsidR="00F93B1D" w:rsidRPr="00F93B1D" w:rsidRDefault="00F93B1D" w:rsidP="00F93B1D">
      <w:pPr>
        <w:spacing w:line="360" w:lineRule="auto"/>
        <w:ind w:firstLine="567"/>
        <w:jc w:val="center"/>
        <w:rPr>
          <w:b/>
        </w:rPr>
      </w:pPr>
    </w:p>
    <w:sectPr w:rsidR="00F93B1D" w:rsidRPr="00F93B1D" w:rsidSect="00F93B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227D"/>
    <w:multiLevelType w:val="multilevel"/>
    <w:tmpl w:val="9F2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954E6"/>
    <w:multiLevelType w:val="multilevel"/>
    <w:tmpl w:val="94BE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20"/>
    <w:rsid w:val="00007237"/>
    <w:rsid w:val="00225D20"/>
    <w:rsid w:val="007B0139"/>
    <w:rsid w:val="00BF6C04"/>
    <w:rsid w:val="00CD0578"/>
    <w:rsid w:val="00E936BE"/>
    <w:rsid w:val="00F42460"/>
    <w:rsid w:val="00F93B1D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B1D"/>
    <w:rPr>
      <w:color w:val="0000FF"/>
      <w:u w:val="single"/>
    </w:rPr>
  </w:style>
  <w:style w:type="character" w:styleId="a4">
    <w:name w:val="Strong"/>
    <w:qFormat/>
    <w:rsid w:val="00F93B1D"/>
    <w:rPr>
      <w:b/>
      <w:bCs/>
    </w:rPr>
  </w:style>
  <w:style w:type="paragraph" w:styleId="a5">
    <w:name w:val="Normal (Web)"/>
    <w:basedOn w:val="a"/>
    <w:rsid w:val="00F93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B1D"/>
    <w:rPr>
      <w:color w:val="0000FF"/>
      <w:u w:val="single"/>
    </w:rPr>
  </w:style>
  <w:style w:type="character" w:styleId="a4">
    <w:name w:val="Strong"/>
    <w:qFormat/>
    <w:rsid w:val="00F93B1D"/>
    <w:rPr>
      <w:b/>
      <w:bCs/>
    </w:rPr>
  </w:style>
  <w:style w:type="paragraph" w:styleId="a5">
    <w:name w:val="Normal (Web)"/>
    <w:basedOn w:val="a"/>
    <w:rsid w:val="00F93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k.kss4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pk-z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k.kss45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2016-04-11T07:44:00Z</dcterms:created>
  <dcterms:modified xsi:type="dcterms:W3CDTF">2016-04-12T04:20:00Z</dcterms:modified>
</cp:coreProperties>
</file>